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0C" w:rsidRDefault="00992043" w:rsidP="00911FE9">
      <w:pPr>
        <w:pStyle w:val="1"/>
        <w:tabs>
          <w:tab w:val="left" w:pos="0"/>
          <w:tab w:val="left" w:pos="432"/>
        </w:tabs>
        <w:snapToGrid w:val="0"/>
        <w:ind w:left="0" w:firstLine="0"/>
        <w:rPr>
          <w:sz w:val="28"/>
          <w:szCs w:val="28"/>
        </w:rPr>
      </w:pPr>
      <w:r w:rsidRPr="00992043">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0.25pt;visibility:visible" filled="t">
            <v:imagedata r:id="rId7" o:title=""/>
          </v:shape>
        </w:pict>
      </w:r>
    </w:p>
    <w:p w:rsidR="00A0130C" w:rsidRPr="000F3C89" w:rsidRDefault="00A0130C" w:rsidP="00911FE9">
      <w:pPr>
        <w:pStyle w:val="11"/>
        <w:spacing w:before="0"/>
        <w:rPr>
          <w:sz w:val="36"/>
          <w:szCs w:val="36"/>
        </w:rPr>
      </w:pPr>
      <w:r>
        <w:rPr>
          <w:sz w:val="36"/>
          <w:szCs w:val="36"/>
        </w:rPr>
        <w:t>Администрация муниципального</w:t>
      </w:r>
      <w:r w:rsidRPr="000F3C89">
        <w:rPr>
          <w:sz w:val="36"/>
          <w:szCs w:val="36"/>
        </w:rPr>
        <w:t xml:space="preserve"> округа Сокольский </w:t>
      </w:r>
    </w:p>
    <w:p w:rsidR="00A0130C" w:rsidRDefault="00A0130C" w:rsidP="00911FE9">
      <w:pPr>
        <w:jc w:val="center"/>
        <w:rPr>
          <w:b/>
          <w:sz w:val="36"/>
          <w:szCs w:val="36"/>
        </w:rPr>
      </w:pPr>
      <w:r w:rsidRPr="000F3C89">
        <w:rPr>
          <w:b/>
          <w:sz w:val="36"/>
          <w:szCs w:val="36"/>
        </w:rPr>
        <w:t>Нижегородской области</w:t>
      </w:r>
    </w:p>
    <w:p w:rsidR="00A0130C" w:rsidRPr="00927FC6" w:rsidRDefault="00A0130C" w:rsidP="00911FE9">
      <w:pPr>
        <w:jc w:val="center"/>
        <w:rPr>
          <w:sz w:val="24"/>
          <w:szCs w:val="24"/>
        </w:rPr>
      </w:pPr>
    </w:p>
    <w:p w:rsidR="00A0130C" w:rsidRPr="00927FC6" w:rsidRDefault="00A0130C" w:rsidP="00911FE9">
      <w:pPr>
        <w:pStyle w:val="1"/>
        <w:numPr>
          <w:ilvl w:val="0"/>
          <w:numId w:val="2"/>
        </w:numPr>
        <w:tabs>
          <w:tab w:val="left" w:pos="432"/>
          <w:tab w:val="left" w:pos="708"/>
        </w:tabs>
        <w:rPr>
          <w:rFonts w:ascii="Times New Roman" w:hAnsi="Times New Roman"/>
          <w:sz w:val="48"/>
          <w:szCs w:val="48"/>
        </w:rPr>
      </w:pPr>
      <w:r w:rsidRPr="00927FC6">
        <w:rPr>
          <w:rFonts w:ascii="Times New Roman" w:hAnsi="Times New Roman"/>
          <w:sz w:val="48"/>
          <w:szCs w:val="48"/>
        </w:rPr>
        <w:t>ПОСТАНОВЛЕНИЕ</w:t>
      </w:r>
    </w:p>
    <w:p w:rsidR="00A0130C" w:rsidRPr="000F3C89" w:rsidRDefault="00A0130C" w:rsidP="00911FE9">
      <w:pPr>
        <w:rPr>
          <w:sz w:val="24"/>
          <w:szCs w:val="24"/>
        </w:rPr>
      </w:pPr>
    </w:p>
    <w:tbl>
      <w:tblPr>
        <w:tblW w:w="9654" w:type="dxa"/>
        <w:tblInd w:w="93" w:type="dxa"/>
        <w:tblLayout w:type="fixed"/>
        <w:tblLook w:val="00A0"/>
      </w:tblPr>
      <w:tblGrid>
        <w:gridCol w:w="5115"/>
        <w:gridCol w:w="4539"/>
      </w:tblGrid>
      <w:tr w:rsidR="00A0130C" w:rsidRPr="00E24260" w:rsidTr="00927FC6">
        <w:tc>
          <w:tcPr>
            <w:tcW w:w="5115" w:type="dxa"/>
          </w:tcPr>
          <w:p w:rsidR="00A0130C" w:rsidRPr="00E24260" w:rsidRDefault="00A0130C" w:rsidP="00927FC6">
            <w:pPr>
              <w:suppressAutoHyphens/>
              <w:snapToGrid w:val="0"/>
              <w:jc w:val="both"/>
              <w:rPr>
                <w:b/>
                <w:sz w:val="32"/>
                <w:szCs w:val="32"/>
                <w:lang w:eastAsia="ar-SA"/>
              </w:rPr>
            </w:pPr>
            <w:r>
              <w:rPr>
                <w:b/>
                <w:sz w:val="32"/>
                <w:szCs w:val="32"/>
              </w:rPr>
              <w:t xml:space="preserve">от </w:t>
            </w:r>
            <w:r w:rsidR="00927FC6">
              <w:rPr>
                <w:b/>
                <w:sz w:val="32"/>
                <w:szCs w:val="32"/>
                <w:u w:val="single"/>
              </w:rPr>
              <w:t xml:space="preserve">24 июня </w:t>
            </w:r>
            <w:r>
              <w:rPr>
                <w:b/>
                <w:sz w:val="32"/>
                <w:szCs w:val="32"/>
                <w:u w:val="single"/>
              </w:rPr>
              <w:t>2025</w:t>
            </w:r>
            <w:r w:rsidR="00927FC6">
              <w:rPr>
                <w:b/>
                <w:sz w:val="32"/>
                <w:szCs w:val="32"/>
                <w:u w:val="single"/>
              </w:rPr>
              <w:t xml:space="preserve"> года</w:t>
            </w:r>
            <w:r>
              <w:rPr>
                <w:b/>
                <w:sz w:val="32"/>
                <w:szCs w:val="32"/>
                <w:u w:val="single"/>
              </w:rPr>
              <w:t xml:space="preserve"> </w:t>
            </w:r>
          </w:p>
        </w:tc>
        <w:tc>
          <w:tcPr>
            <w:tcW w:w="4539" w:type="dxa"/>
          </w:tcPr>
          <w:p w:rsidR="00A0130C" w:rsidRPr="00927FC6" w:rsidRDefault="00A0130C" w:rsidP="00927FC6">
            <w:pPr>
              <w:tabs>
                <w:tab w:val="left" w:pos="4148"/>
              </w:tabs>
              <w:suppressAutoHyphens/>
              <w:snapToGrid w:val="0"/>
              <w:ind w:right="16"/>
              <w:jc w:val="right"/>
              <w:rPr>
                <w:sz w:val="32"/>
                <w:szCs w:val="32"/>
                <w:u w:val="single"/>
                <w:lang w:eastAsia="ar-SA"/>
              </w:rPr>
            </w:pPr>
            <w:r w:rsidRPr="00E24260">
              <w:rPr>
                <w:b/>
                <w:sz w:val="32"/>
                <w:szCs w:val="32"/>
              </w:rPr>
              <w:t xml:space="preserve">№ </w:t>
            </w:r>
            <w:r w:rsidR="00927FC6">
              <w:rPr>
                <w:b/>
                <w:sz w:val="32"/>
                <w:szCs w:val="32"/>
                <w:u w:val="single"/>
              </w:rPr>
              <w:t>50</w:t>
            </w:r>
            <w:r w:rsidR="00046B1A">
              <w:rPr>
                <w:b/>
                <w:sz w:val="32"/>
                <w:szCs w:val="32"/>
                <w:u w:val="single"/>
              </w:rPr>
              <w:t>5</w:t>
            </w:r>
          </w:p>
        </w:tc>
      </w:tr>
    </w:tbl>
    <w:p w:rsidR="00A0130C" w:rsidRDefault="00A0130C" w:rsidP="00911FE9">
      <w:pPr>
        <w:jc w:val="both"/>
        <w:rPr>
          <w:sz w:val="18"/>
          <w:szCs w:val="18"/>
          <w:lang w:eastAsia="ar-SA"/>
        </w:rPr>
      </w:pPr>
    </w:p>
    <w:p w:rsidR="00A0130C" w:rsidRPr="000F3C89" w:rsidRDefault="00A0130C" w:rsidP="00911FE9">
      <w:pPr>
        <w:jc w:val="both"/>
        <w:rPr>
          <w:sz w:val="18"/>
          <w:szCs w:val="18"/>
          <w:lang w:eastAsia="ar-SA"/>
        </w:rPr>
      </w:pPr>
    </w:p>
    <w:tbl>
      <w:tblPr>
        <w:tblW w:w="9766" w:type="dxa"/>
        <w:tblInd w:w="123" w:type="dxa"/>
        <w:tblLayout w:type="fixed"/>
        <w:tblLook w:val="00A0"/>
      </w:tblPr>
      <w:tblGrid>
        <w:gridCol w:w="9766"/>
      </w:tblGrid>
      <w:tr w:rsidR="00A0130C" w:rsidRPr="00E24260" w:rsidTr="00927FC6">
        <w:tc>
          <w:tcPr>
            <w:tcW w:w="9766" w:type="dxa"/>
          </w:tcPr>
          <w:p w:rsidR="00A0130C" w:rsidRPr="006D0CF1" w:rsidRDefault="00A0130C" w:rsidP="006D0CF1">
            <w:pPr>
              <w:suppressAutoHyphens/>
              <w:snapToGrid w:val="0"/>
              <w:jc w:val="center"/>
              <w:rPr>
                <w:b/>
                <w:szCs w:val="28"/>
              </w:rPr>
            </w:pPr>
            <w:proofErr w:type="gramStart"/>
            <w:r w:rsidRPr="006D0CF1">
              <w:rPr>
                <w:b/>
                <w:szCs w:val="28"/>
              </w:rPr>
              <w:t xml:space="preserve">О внесении изменений в </w:t>
            </w:r>
            <w:r>
              <w:rPr>
                <w:b/>
                <w:szCs w:val="28"/>
              </w:rPr>
              <w:t xml:space="preserve">постановление администрации городского округа Сокольский Нижегородской области от 29 мая </w:t>
            </w:r>
            <w:smartTag w:uri="urn:schemas-microsoft-com:office:smarttags" w:element="metricconverter">
              <w:smartTagPr>
                <w:attr w:name="ProductID" w:val="2024 г"/>
              </w:smartTagPr>
              <w:r>
                <w:rPr>
                  <w:b/>
                  <w:szCs w:val="28"/>
                </w:rPr>
                <w:t>2024 г</w:t>
              </w:r>
            </w:smartTag>
            <w:r>
              <w:rPr>
                <w:b/>
                <w:szCs w:val="28"/>
              </w:rPr>
              <w:t>. № 567 «Об утверждении Порядка и условий предоставления субсидий из бюджета городского округа Сокольский Нижегородской области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w:t>
            </w:r>
            <w:proofErr w:type="gramEnd"/>
            <w:r>
              <w:rPr>
                <w:b/>
                <w:szCs w:val="28"/>
              </w:rPr>
              <w:t xml:space="preserve"> бюджета и областного бюджета»</w:t>
            </w:r>
          </w:p>
          <w:p w:rsidR="00A0130C" w:rsidRDefault="00A0130C" w:rsidP="003066ED">
            <w:pPr>
              <w:suppressAutoHyphens/>
              <w:snapToGrid w:val="0"/>
              <w:jc w:val="center"/>
              <w:rPr>
                <w:bCs/>
                <w:szCs w:val="28"/>
              </w:rPr>
            </w:pPr>
          </w:p>
          <w:p w:rsidR="00927FC6" w:rsidRDefault="00927FC6" w:rsidP="003066ED">
            <w:pPr>
              <w:suppressAutoHyphens/>
              <w:snapToGrid w:val="0"/>
              <w:jc w:val="center"/>
              <w:rPr>
                <w:bCs/>
                <w:szCs w:val="28"/>
              </w:rPr>
            </w:pPr>
          </w:p>
          <w:p w:rsidR="00927FC6" w:rsidRPr="00A70E10" w:rsidRDefault="00927FC6" w:rsidP="003066ED">
            <w:pPr>
              <w:suppressAutoHyphens/>
              <w:snapToGrid w:val="0"/>
              <w:jc w:val="center"/>
              <w:rPr>
                <w:bCs/>
                <w:szCs w:val="28"/>
              </w:rPr>
            </w:pPr>
          </w:p>
          <w:p w:rsidR="00A0130C" w:rsidRPr="00A70E10" w:rsidRDefault="00A0130C" w:rsidP="00046B1A">
            <w:pPr>
              <w:suppressAutoHyphens/>
              <w:snapToGrid w:val="0"/>
              <w:spacing w:line="360" w:lineRule="auto"/>
              <w:ind w:firstLine="709"/>
              <w:jc w:val="mediumKashida"/>
              <w:rPr>
                <w:bCs/>
                <w:szCs w:val="28"/>
              </w:rPr>
            </w:pPr>
            <w:proofErr w:type="gramStart"/>
            <w:r>
              <w:rPr>
                <w:bCs/>
                <w:szCs w:val="28"/>
              </w:rPr>
              <w:t>В соответствии с Законом Нижегородской области от 13.11.2024 №</w:t>
            </w:r>
            <w:r w:rsidR="00927FC6">
              <w:rPr>
                <w:bCs/>
                <w:szCs w:val="28"/>
              </w:rPr>
              <w:t xml:space="preserve"> </w:t>
            </w:r>
            <w:r>
              <w:rPr>
                <w:bCs/>
                <w:szCs w:val="28"/>
              </w:rPr>
              <w:t>154-З «</w:t>
            </w:r>
            <w:r w:rsidRPr="005B76D8">
              <w:rPr>
                <w:bCs/>
                <w:szCs w:val="28"/>
              </w:rPr>
              <w:t xml:space="preserve">О </w:t>
            </w:r>
            <w:r>
              <w:rPr>
                <w:bCs/>
                <w:szCs w:val="28"/>
              </w:rPr>
              <w:t>наделении</w:t>
            </w:r>
            <w:r w:rsidRPr="005B76D8">
              <w:rPr>
                <w:bCs/>
                <w:szCs w:val="28"/>
              </w:rPr>
              <w:t xml:space="preserve"> </w:t>
            </w:r>
            <w:r>
              <w:rPr>
                <w:bCs/>
                <w:szCs w:val="28"/>
              </w:rPr>
              <w:t>муниципального образования городской округ Сокольский Нижегородской области статусом муниципального округа и о внесении изменения в статью Закона Нижегородской области «О преобразовании муниципальных образований Сокольского муниципального района Нижегородской области», постановлением Правительства Нижегородской области от 15.02.2024 №</w:t>
            </w:r>
            <w:r w:rsidR="00046B1A">
              <w:rPr>
                <w:bCs/>
                <w:szCs w:val="28"/>
              </w:rPr>
              <w:t xml:space="preserve"> </w:t>
            </w:r>
            <w:r>
              <w:rPr>
                <w:bCs/>
                <w:szCs w:val="28"/>
              </w:rPr>
              <w:t>54 «Об утверждении Порядка и условий предоставления субсидий на поддержку племенного животноводства, источником финансового обеспечения</w:t>
            </w:r>
            <w:proofErr w:type="gramEnd"/>
            <w:r>
              <w:rPr>
                <w:bCs/>
                <w:szCs w:val="28"/>
              </w:rPr>
              <w:t xml:space="preserve">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администрация муниципального</w:t>
            </w:r>
            <w:r w:rsidRPr="00A70E10">
              <w:rPr>
                <w:bCs/>
                <w:szCs w:val="28"/>
              </w:rPr>
              <w:t xml:space="preserve"> округа Сокольский Нижегородской </w:t>
            </w:r>
            <w:r w:rsidR="00046B1A">
              <w:rPr>
                <w:bCs/>
                <w:szCs w:val="28"/>
              </w:rPr>
              <w:lastRenderedPageBreak/>
              <w:t xml:space="preserve">области </w:t>
            </w:r>
            <w:r w:rsidRPr="00A70E10">
              <w:rPr>
                <w:bCs/>
                <w:szCs w:val="28"/>
              </w:rPr>
              <w:t>постановляет:</w:t>
            </w:r>
          </w:p>
          <w:p w:rsidR="00A0130C" w:rsidRDefault="00A0130C" w:rsidP="00F714B5">
            <w:pPr>
              <w:suppressAutoHyphens/>
              <w:snapToGrid w:val="0"/>
              <w:spacing w:line="360" w:lineRule="auto"/>
              <w:ind w:firstLine="708"/>
              <w:jc w:val="both"/>
              <w:rPr>
                <w:szCs w:val="28"/>
              </w:rPr>
            </w:pPr>
            <w:r>
              <w:rPr>
                <w:bCs/>
                <w:szCs w:val="28"/>
              </w:rPr>
              <w:t xml:space="preserve">1. </w:t>
            </w:r>
            <w:proofErr w:type="gramStart"/>
            <w:r>
              <w:rPr>
                <w:bCs/>
                <w:szCs w:val="28"/>
              </w:rPr>
              <w:t>Внести в</w:t>
            </w:r>
            <w:r w:rsidRPr="005343B0">
              <w:rPr>
                <w:szCs w:val="28"/>
              </w:rPr>
              <w:t xml:space="preserve"> постановление администрации городского округа Соколь</w:t>
            </w:r>
            <w:r>
              <w:rPr>
                <w:szCs w:val="28"/>
              </w:rPr>
              <w:t>ский Нижегородской области от 29 мая</w:t>
            </w:r>
            <w:r w:rsidRPr="005343B0">
              <w:rPr>
                <w:szCs w:val="28"/>
              </w:rPr>
              <w:t xml:space="preserve"> </w:t>
            </w:r>
            <w:smartTag w:uri="urn:schemas-microsoft-com:office:smarttags" w:element="metricconverter">
              <w:smartTagPr>
                <w:attr w:name="ProductID" w:val="2024 г"/>
              </w:smartTagPr>
              <w:r w:rsidRPr="005343B0">
                <w:rPr>
                  <w:szCs w:val="28"/>
                </w:rPr>
                <w:t>2024 г</w:t>
              </w:r>
            </w:smartTag>
            <w:r>
              <w:rPr>
                <w:szCs w:val="28"/>
              </w:rPr>
              <w:t>. № 567</w:t>
            </w:r>
            <w:r w:rsidRPr="005343B0">
              <w:rPr>
                <w:szCs w:val="28"/>
              </w:rPr>
              <w:t xml:space="preserve"> </w:t>
            </w:r>
            <w:r>
              <w:rPr>
                <w:szCs w:val="28"/>
              </w:rPr>
              <w:t>«Об утверждении Порядка и условий предоставления субсидий из бюджета городского округа Сокольский Нижегородской области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w:t>
            </w:r>
            <w:proofErr w:type="gramEnd"/>
            <w:r>
              <w:rPr>
                <w:szCs w:val="28"/>
              </w:rPr>
              <w:t xml:space="preserve"> областного бюджета» следующие изменения:</w:t>
            </w:r>
          </w:p>
          <w:p w:rsidR="00A0130C" w:rsidRDefault="00A0130C" w:rsidP="003075DF">
            <w:pPr>
              <w:suppressAutoHyphens/>
              <w:snapToGrid w:val="0"/>
              <w:spacing w:line="360" w:lineRule="auto"/>
              <w:ind w:firstLine="708"/>
              <w:jc w:val="both"/>
              <w:rPr>
                <w:szCs w:val="28"/>
              </w:rPr>
            </w:pPr>
            <w:r>
              <w:rPr>
                <w:szCs w:val="28"/>
              </w:rPr>
              <w:t xml:space="preserve">1.1. В наименовании, в преамбуле, в пунктах 1, 2, 5 постановления слова «городского округа» </w:t>
            </w:r>
            <w:proofErr w:type="gramStart"/>
            <w:r>
              <w:rPr>
                <w:szCs w:val="28"/>
              </w:rPr>
              <w:t>заменить на слова</w:t>
            </w:r>
            <w:proofErr w:type="gramEnd"/>
            <w:r>
              <w:rPr>
                <w:szCs w:val="28"/>
              </w:rPr>
              <w:t xml:space="preserve"> «муниципального округа».</w:t>
            </w:r>
          </w:p>
          <w:p w:rsidR="00A0130C" w:rsidRPr="00197ED6" w:rsidRDefault="00A0130C" w:rsidP="00D43F4D">
            <w:pPr>
              <w:autoSpaceDE w:val="0"/>
              <w:autoSpaceDN w:val="0"/>
              <w:adjustRightInd w:val="0"/>
              <w:spacing w:line="360" w:lineRule="auto"/>
              <w:ind w:firstLine="709"/>
              <w:jc w:val="both"/>
              <w:rPr>
                <w:bCs/>
                <w:szCs w:val="28"/>
              </w:rPr>
            </w:pPr>
            <w:r w:rsidRPr="00197ED6">
              <w:rPr>
                <w:szCs w:val="28"/>
              </w:rPr>
              <w:t>1.2. Пункт 4 постановления дополнить абзацем третьим следующего содержания: «</w:t>
            </w:r>
            <w:r w:rsidRPr="00197ED6">
              <w:rPr>
                <w:bCs/>
                <w:szCs w:val="28"/>
              </w:rPr>
              <w:t>абзацы четвертый и шестой подпункта «</w:t>
            </w:r>
            <w:proofErr w:type="spellStart"/>
            <w:r w:rsidRPr="00197ED6">
              <w:rPr>
                <w:bCs/>
                <w:szCs w:val="28"/>
              </w:rPr>
              <w:t>д</w:t>
            </w:r>
            <w:proofErr w:type="spellEnd"/>
            <w:r w:rsidRPr="00197ED6">
              <w:rPr>
                <w:bCs/>
                <w:szCs w:val="28"/>
              </w:rPr>
              <w:t xml:space="preserve">» подпункта 2.2.7 пункта 2 Порядка, утвержденных настоящим постановлением вступают в силу с 1 января </w:t>
            </w:r>
            <w:smartTag w:uri="urn:schemas-microsoft-com:office:smarttags" w:element="metricconverter">
              <w:smartTagPr>
                <w:attr w:name="ProductID" w:val="2026 г"/>
              </w:smartTagPr>
              <w:r w:rsidRPr="00197ED6">
                <w:rPr>
                  <w:bCs/>
                  <w:szCs w:val="28"/>
                </w:rPr>
                <w:t>2026 г</w:t>
              </w:r>
            </w:smartTag>
            <w:r w:rsidRPr="00197ED6">
              <w:rPr>
                <w:bCs/>
                <w:szCs w:val="28"/>
              </w:rPr>
              <w:t>.».</w:t>
            </w:r>
          </w:p>
          <w:p w:rsidR="00A0130C" w:rsidRPr="00A70E10" w:rsidRDefault="00A0130C" w:rsidP="00046B1A">
            <w:pPr>
              <w:suppressAutoHyphens/>
              <w:snapToGrid w:val="0"/>
              <w:spacing w:line="360" w:lineRule="auto"/>
              <w:ind w:firstLine="728"/>
              <w:jc w:val="both"/>
              <w:rPr>
                <w:bCs/>
                <w:szCs w:val="28"/>
              </w:rPr>
            </w:pPr>
            <w:r>
              <w:rPr>
                <w:bCs/>
                <w:szCs w:val="28"/>
              </w:rPr>
              <w:t>2</w:t>
            </w:r>
            <w:r w:rsidRPr="00A70E10">
              <w:rPr>
                <w:bCs/>
                <w:szCs w:val="28"/>
              </w:rPr>
              <w:t xml:space="preserve">. </w:t>
            </w:r>
            <w:proofErr w:type="gramStart"/>
            <w:r w:rsidRPr="00A70E10">
              <w:rPr>
                <w:bCs/>
                <w:szCs w:val="28"/>
              </w:rPr>
              <w:t xml:space="preserve">Внести в </w:t>
            </w:r>
            <w:r w:rsidRPr="00CB1642">
              <w:rPr>
                <w:szCs w:val="28"/>
              </w:rPr>
              <w:t xml:space="preserve">Порядок и условия предоставления субсидий </w:t>
            </w:r>
            <w:r>
              <w:rPr>
                <w:szCs w:val="28"/>
              </w:rPr>
              <w:t>из бюджета городского округа Сокольский Нижегородской области на поддержку производства племенного животноводства</w:t>
            </w:r>
            <w:r w:rsidRPr="00CB1642">
              <w:rPr>
                <w:szCs w:val="28"/>
              </w:rPr>
              <w:t>, источником финансового обеспечения которых являются су</w:t>
            </w:r>
            <w:r>
              <w:rPr>
                <w:szCs w:val="28"/>
              </w:rPr>
              <w:t>бвенции местным бюджетам</w:t>
            </w:r>
            <w:r w:rsidRPr="00CB1642">
              <w:rPr>
                <w:szCs w:val="28"/>
              </w:rPr>
              <w:t xml:space="preserve"> для осуществления переданных государственных полномочий </w:t>
            </w:r>
            <w:r>
              <w:rPr>
                <w:szCs w:val="28"/>
              </w:rPr>
              <w:t>по возмещению части затрат на поддержку племенного животноводства</w:t>
            </w:r>
            <w:r w:rsidRPr="00CB1642">
              <w:rPr>
                <w:szCs w:val="28"/>
              </w:rPr>
              <w:t xml:space="preserve"> за счет </w:t>
            </w:r>
            <w:r>
              <w:rPr>
                <w:szCs w:val="28"/>
              </w:rPr>
              <w:t>средств федерального бюджета и областного бюджета</w:t>
            </w:r>
            <w:r w:rsidRPr="00CB1642">
              <w:rPr>
                <w:szCs w:val="28"/>
              </w:rPr>
              <w:t xml:space="preserve">, </w:t>
            </w:r>
            <w:r>
              <w:rPr>
                <w:szCs w:val="28"/>
              </w:rPr>
              <w:t>утвержденные</w:t>
            </w:r>
            <w:r>
              <w:rPr>
                <w:bCs/>
                <w:szCs w:val="28"/>
              </w:rPr>
              <w:t xml:space="preserve"> </w:t>
            </w:r>
            <w:r w:rsidRPr="00A70E10">
              <w:rPr>
                <w:bCs/>
                <w:szCs w:val="28"/>
              </w:rPr>
              <w:t>постановление</w:t>
            </w:r>
            <w:r>
              <w:rPr>
                <w:bCs/>
                <w:szCs w:val="28"/>
              </w:rPr>
              <w:t>м</w:t>
            </w:r>
            <w:r w:rsidRPr="00A70E10">
              <w:rPr>
                <w:bCs/>
                <w:szCs w:val="28"/>
              </w:rPr>
              <w:t xml:space="preserve"> </w:t>
            </w:r>
            <w:r>
              <w:rPr>
                <w:bCs/>
                <w:szCs w:val="28"/>
              </w:rPr>
              <w:t>а</w:t>
            </w:r>
            <w:r w:rsidRPr="00A70E10">
              <w:rPr>
                <w:bCs/>
                <w:szCs w:val="28"/>
              </w:rPr>
              <w:t>дминистрации городского округа Сокол</w:t>
            </w:r>
            <w:r>
              <w:rPr>
                <w:bCs/>
                <w:szCs w:val="28"/>
              </w:rPr>
              <w:t>ьский Нижегородской области от 29 мая</w:t>
            </w:r>
            <w:r w:rsidRPr="00A70E10">
              <w:rPr>
                <w:bCs/>
                <w:szCs w:val="28"/>
              </w:rPr>
              <w:t xml:space="preserve"> </w:t>
            </w:r>
            <w:smartTag w:uri="urn:schemas-microsoft-com:office:smarttags" w:element="metricconverter">
              <w:smartTagPr>
                <w:attr w:name="ProductID" w:val="2024 г"/>
              </w:smartTagPr>
              <w:r w:rsidRPr="00A70E10">
                <w:rPr>
                  <w:bCs/>
                  <w:szCs w:val="28"/>
                </w:rPr>
                <w:t>2024</w:t>
              </w:r>
              <w:proofErr w:type="gramEnd"/>
              <w:r w:rsidRPr="00A70E10">
                <w:rPr>
                  <w:bCs/>
                  <w:szCs w:val="28"/>
                </w:rPr>
                <w:t xml:space="preserve"> г</w:t>
              </w:r>
            </w:smartTag>
            <w:r>
              <w:rPr>
                <w:bCs/>
                <w:szCs w:val="28"/>
              </w:rPr>
              <w:t>. № 567</w:t>
            </w:r>
            <w:r w:rsidRPr="00A70E10">
              <w:rPr>
                <w:bCs/>
                <w:szCs w:val="28"/>
              </w:rPr>
              <w:t xml:space="preserve"> </w:t>
            </w:r>
            <w:r>
              <w:rPr>
                <w:bCs/>
                <w:szCs w:val="28"/>
              </w:rPr>
              <w:t xml:space="preserve">(далее – Порядок) </w:t>
            </w:r>
            <w:r w:rsidRPr="00A70E10">
              <w:rPr>
                <w:bCs/>
                <w:szCs w:val="28"/>
              </w:rPr>
              <w:t>следующие изменения:</w:t>
            </w:r>
          </w:p>
          <w:p w:rsidR="00A0130C" w:rsidRPr="00A70E10" w:rsidRDefault="00A0130C" w:rsidP="00046B1A">
            <w:pPr>
              <w:tabs>
                <w:tab w:val="left" w:pos="993"/>
              </w:tabs>
              <w:spacing w:line="360" w:lineRule="auto"/>
              <w:ind w:right="-62" w:firstLine="728"/>
              <w:jc w:val="both"/>
              <w:rPr>
                <w:bCs/>
                <w:szCs w:val="28"/>
                <w:lang w:eastAsia="ar-SA"/>
              </w:rPr>
            </w:pPr>
            <w:r>
              <w:rPr>
                <w:bCs/>
                <w:szCs w:val="28"/>
                <w:lang w:eastAsia="ar-SA"/>
              </w:rPr>
              <w:t>2</w:t>
            </w:r>
            <w:r w:rsidRPr="00A70E10">
              <w:rPr>
                <w:bCs/>
                <w:szCs w:val="28"/>
                <w:lang w:eastAsia="ar-SA"/>
              </w:rPr>
              <w:t xml:space="preserve">.1. В </w:t>
            </w:r>
            <w:r>
              <w:rPr>
                <w:bCs/>
                <w:szCs w:val="28"/>
                <w:lang w:eastAsia="ar-SA"/>
              </w:rPr>
              <w:t xml:space="preserve">наименовании и по тексту Порядка слова «городского округа» </w:t>
            </w:r>
            <w:proofErr w:type="gramStart"/>
            <w:r>
              <w:rPr>
                <w:bCs/>
                <w:szCs w:val="28"/>
                <w:lang w:eastAsia="ar-SA"/>
              </w:rPr>
              <w:t>заменить на слова</w:t>
            </w:r>
            <w:proofErr w:type="gramEnd"/>
            <w:r>
              <w:rPr>
                <w:bCs/>
                <w:szCs w:val="28"/>
                <w:lang w:eastAsia="ar-SA"/>
              </w:rPr>
              <w:t xml:space="preserve"> «муниципального округа» в соответствующем падеже.</w:t>
            </w:r>
          </w:p>
          <w:p w:rsidR="00A0130C" w:rsidRDefault="00A0130C" w:rsidP="00046B1A">
            <w:pPr>
              <w:pStyle w:val="a8"/>
              <w:widowControl w:val="0"/>
              <w:spacing w:line="360" w:lineRule="auto"/>
              <w:ind w:firstLine="728"/>
              <w:jc w:val="both"/>
              <w:rPr>
                <w:bCs/>
                <w:sz w:val="28"/>
                <w:szCs w:val="28"/>
              </w:rPr>
            </w:pPr>
            <w:r>
              <w:rPr>
                <w:bCs/>
                <w:sz w:val="28"/>
                <w:szCs w:val="28"/>
              </w:rPr>
              <w:t>2.2. Пункт 1.3</w:t>
            </w:r>
            <w:r w:rsidRPr="00A70E10">
              <w:rPr>
                <w:bCs/>
                <w:sz w:val="28"/>
                <w:szCs w:val="28"/>
              </w:rPr>
              <w:t xml:space="preserve"> </w:t>
            </w:r>
            <w:r>
              <w:rPr>
                <w:bCs/>
                <w:sz w:val="28"/>
                <w:szCs w:val="28"/>
              </w:rPr>
              <w:t xml:space="preserve">изложить в следующей редакции: </w:t>
            </w:r>
          </w:p>
          <w:p w:rsidR="00A0130C" w:rsidRPr="007F4DFC" w:rsidRDefault="00A0130C" w:rsidP="00046B1A">
            <w:pPr>
              <w:autoSpaceDE w:val="0"/>
              <w:autoSpaceDN w:val="0"/>
              <w:adjustRightInd w:val="0"/>
              <w:spacing w:line="360" w:lineRule="auto"/>
              <w:ind w:firstLine="728"/>
              <w:jc w:val="both"/>
              <w:rPr>
                <w:szCs w:val="28"/>
              </w:rPr>
            </w:pPr>
            <w:r>
              <w:rPr>
                <w:bCs/>
                <w:szCs w:val="28"/>
              </w:rPr>
              <w:t>«</w:t>
            </w:r>
            <w:r w:rsidRPr="00F518AC">
              <w:rPr>
                <w:szCs w:val="28"/>
              </w:rPr>
              <w:t>1.3.</w:t>
            </w:r>
            <w:r w:rsidRPr="00CE5088">
              <w:rPr>
                <w:szCs w:val="28"/>
              </w:rPr>
              <w:t xml:space="preserve"> </w:t>
            </w:r>
            <w:proofErr w:type="gramStart"/>
            <w:r w:rsidRPr="00330DC1">
              <w:rPr>
                <w:szCs w:val="28"/>
              </w:rPr>
              <w:t xml:space="preserve">Субсидия предоставляется </w:t>
            </w:r>
            <w:r>
              <w:rPr>
                <w:szCs w:val="28"/>
              </w:rPr>
              <w:t>в рамках исполнения мероприятий муниципальной программы</w:t>
            </w:r>
            <w:r w:rsidRPr="00330DC1">
              <w:rPr>
                <w:szCs w:val="28"/>
              </w:rPr>
              <w:t xml:space="preserve"> </w:t>
            </w:r>
            <w:r>
              <w:rPr>
                <w:szCs w:val="28"/>
              </w:rPr>
              <w:t xml:space="preserve">«Развитие агропромышленного комплекса </w:t>
            </w:r>
            <w:r w:rsidRPr="00467BFA">
              <w:rPr>
                <w:szCs w:val="28"/>
              </w:rPr>
              <w:lastRenderedPageBreak/>
              <w:t>муниципального</w:t>
            </w:r>
            <w:r>
              <w:rPr>
                <w:szCs w:val="28"/>
              </w:rPr>
              <w:t xml:space="preserve"> округа Сокольский Нижегородской области», утвержденной постановлением администрации Сокольского муниципального района Нижегородской области от 17 ноября </w:t>
            </w:r>
            <w:smartTag w:uri="urn:schemas-microsoft-com:office:smarttags" w:element="metricconverter">
              <w:smartTagPr>
                <w:attr w:name="ProductID" w:val="2014 г"/>
              </w:smartTagPr>
              <w:r>
                <w:rPr>
                  <w:szCs w:val="28"/>
                </w:rPr>
                <w:t>2014 г</w:t>
              </w:r>
            </w:smartTag>
            <w:r>
              <w:rPr>
                <w:szCs w:val="28"/>
              </w:rPr>
              <w:t>. № 402</w:t>
            </w:r>
            <w:r w:rsidRPr="00330DC1">
              <w:rPr>
                <w:szCs w:val="28"/>
              </w:rPr>
              <w:t xml:space="preserve">, обеспечивающей достижение значения непосредственного результата </w:t>
            </w:r>
            <w:r>
              <w:rPr>
                <w:szCs w:val="28"/>
              </w:rPr>
              <w:t xml:space="preserve">в целях возмещения части затрат на поддержку племенного животноводства в рамках реализации регионального проекта «Развитие отраслей и техническая модернизация агропромышленного комплекса» являющегося структурным элементом </w:t>
            </w:r>
            <w:r w:rsidRPr="00330DC1">
              <w:rPr>
                <w:szCs w:val="28"/>
              </w:rPr>
              <w:t>государственной</w:t>
            </w:r>
            <w:proofErr w:type="gramEnd"/>
            <w:r w:rsidRPr="00330DC1">
              <w:rPr>
                <w:szCs w:val="28"/>
              </w:rPr>
              <w:t xml:space="preserve"> программы «Развитие агропромышленного комплекса Нижегородской области», утвержденной постановлением Правительства Нижегородской области от 28 апреля </w:t>
            </w:r>
            <w:smartTag w:uri="urn:schemas-microsoft-com:office:smarttags" w:element="metricconverter">
              <w:smartTagPr>
                <w:attr w:name="ProductID" w:val="2014 г"/>
              </w:smartTagPr>
              <w:r w:rsidRPr="00330DC1">
                <w:rPr>
                  <w:szCs w:val="28"/>
                </w:rPr>
                <w:t>2014</w:t>
              </w:r>
              <w:r>
                <w:rPr>
                  <w:szCs w:val="28"/>
                </w:rPr>
                <w:t xml:space="preserve"> </w:t>
              </w:r>
              <w:r w:rsidRPr="00330DC1">
                <w:rPr>
                  <w:szCs w:val="28"/>
                </w:rPr>
                <w:t>г</w:t>
              </w:r>
            </w:smartTag>
            <w:r w:rsidRPr="00330DC1">
              <w:rPr>
                <w:szCs w:val="28"/>
              </w:rPr>
              <w:t>. №</w:t>
            </w:r>
            <w:r>
              <w:rPr>
                <w:szCs w:val="28"/>
              </w:rPr>
              <w:t xml:space="preserve"> </w:t>
            </w:r>
            <w:r w:rsidRPr="00330DC1">
              <w:rPr>
                <w:szCs w:val="28"/>
              </w:rPr>
              <w:t>280</w:t>
            </w:r>
            <w:r>
              <w:rPr>
                <w:szCs w:val="28"/>
              </w:rPr>
              <w:t>».</w:t>
            </w:r>
          </w:p>
          <w:p w:rsidR="00A0130C" w:rsidRDefault="00A0130C" w:rsidP="00046B1A">
            <w:pPr>
              <w:pStyle w:val="a8"/>
              <w:widowControl w:val="0"/>
              <w:spacing w:line="360" w:lineRule="auto"/>
              <w:ind w:firstLine="728"/>
              <w:jc w:val="both"/>
              <w:rPr>
                <w:bCs/>
                <w:sz w:val="28"/>
                <w:szCs w:val="28"/>
              </w:rPr>
            </w:pPr>
            <w:r>
              <w:rPr>
                <w:bCs/>
                <w:sz w:val="28"/>
                <w:szCs w:val="28"/>
              </w:rPr>
              <w:t>2.3. Пункт 1.5</w:t>
            </w:r>
            <w:r w:rsidRPr="00A70E10">
              <w:rPr>
                <w:bCs/>
                <w:sz w:val="28"/>
                <w:szCs w:val="28"/>
              </w:rPr>
              <w:t xml:space="preserve"> </w:t>
            </w:r>
            <w:r>
              <w:rPr>
                <w:bCs/>
                <w:sz w:val="28"/>
                <w:szCs w:val="28"/>
              </w:rPr>
              <w:t xml:space="preserve">изложить в следующей редакции: </w:t>
            </w:r>
          </w:p>
          <w:p w:rsidR="00A0130C" w:rsidRDefault="00A0130C" w:rsidP="00AB0BEC">
            <w:pPr>
              <w:autoSpaceDE w:val="0"/>
              <w:autoSpaceDN w:val="0"/>
              <w:adjustRightInd w:val="0"/>
              <w:spacing w:line="360" w:lineRule="auto"/>
              <w:ind w:firstLine="709"/>
              <w:jc w:val="both"/>
              <w:rPr>
                <w:szCs w:val="28"/>
              </w:rPr>
            </w:pPr>
            <w:r>
              <w:rPr>
                <w:szCs w:val="28"/>
              </w:rPr>
              <w:t xml:space="preserve">«1.5. </w:t>
            </w:r>
            <w:proofErr w:type="gramStart"/>
            <w:r>
              <w:rPr>
                <w:szCs w:val="28"/>
              </w:rPr>
              <w:t xml:space="preserve">Получатели субсидии в соответствии с подпунктом 1 пункта 2 статьи 78.5 Бюджетного кодекса Российской Федерации определяются постановлением администрации </w:t>
            </w:r>
            <w:r w:rsidRPr="00F54575">
              <w:rPr>
                <w:szCs w:val="28"/>
              </w:rPr>
              <w:t>муниципального</w:t>
            </w:r>
            <w:r>
              <w:rPr>
                <w:szCs w:val="28"/>
              </w:rPr>
              <w:t xml:space="preserve"> округа Сокольский Нижегородской области (далее – постановление) от </w:t>
            </w:r>
            <w:r w:rsidR="00046B1A">
              <w:rPr>
                <w:szCs w:val="28"/>
              </w:rPr>
              <w:t>24.06.2025</w:t>
            </w:r>
            <w:r>
              <w:rPr>
                <w:szCs w:val="28"/>
              </w:rPr>
              <w:t xml:space="preserve"> № </w:t>
            </w:r>
            <w:r w:rsidR="00046B1A">
              <w:rPr>
                <w:szCs w:val="28"/>
              </w:rPr>
              <w:t>504</w:t>
            </w:r>
            <w:r>
              <w:rPr>
                <w:szCs w:val="28"/>
              </w:rPr>
              <w:t>,   принятым по итогам отбора проектов поддержки племенного животноводства,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roofErr w:type="gramEnd"/>
          </w:p>
          <w:p w:rsidR="00A0130C" w:rsidRPr="00B47419" w:rsidRDefault="00A0130C" w:rsidP="00041965">
            <w:pPr>
              <w:autoSpaceDE w:val="0"/>
              <w:autoSpaceDN w:val="0"/>
              <w:adjustRightInd w:val="0"/>
              <w:spacing w:line="360" w:lineRule="auto"/>
              <w:ind w:firstLine="709"/>
              <w:jc w:val="both"/>
              <w:rPr>
                <w:szCs w:val="28"/>
              </w:rPr>
            </w:pPr>
            <w:r>
              <w:rPr>
                <w:szCs w:val="28"/>
              </w:rPr>
              <w:t>- СПК «</w:t>
            </w:r>
            <w:proofErr w:type="spellStart"/>
            <w:r>
              <w:rPr>
                <w:szCs w:val="28"/>
              </w:rPr>
              <w:t>Заболотновский</w:t>
            </w:r>
            <w:proofErr w:type="spellEnd"/>
            <w:r>
              <w:rPr>
                <w:szCs w:val="28"/>
              </w:rPr>
              <w:t>» (ИНН 5240002843).</w:t>
            </w:r>
            <w:r w:rsidRPr="001F1C13">
              <w:rPr>
                <w:szCs w:val="28"/>
              </w:rPr>
              <w:t xml:space="preserve"> </w:t>
            </w:r>
          </w:p>
          <w:p w:rsidR="00A0130C" w:rsidRDefault="00A0130C" w:rsidP="00046B1A">
            <w:pPr>
              <w:pStyle w:val="a8"/>
              <w:widowControl w:val="0"/>
              <w:spacing w:line="360" w:lineRule="auto"/>
              <w:ind w:firstLine="728"/>
              <w:rPr>
                <w:bCs/>
                <w:sz w:val="28"/>
                <w:szCs w:val="28"/>
              </w:rPr>
            </w:pPr>
            <w:r>
              <w:rPr>
                <w:bCs/>
                <w:sz w:val="28"/>
                <w:szCs w:val="28"/>
              </w:rPr>
              <w:t>2</w:t>
            </w:r>
            <w:r w:rsidRPr="00A70E10">
              <w:rPr>
                <w:bCs/>
                <w:sz w:val="28"/>
                <w:szCs w:val="28"/>
              </w:rPr>
              <w:t>.</w:t>
            </w:r>
            <w:r>
              <w:rPr>
                <w:bCs/>
                <w:sz w:val="28"/>
                <w:szCs w:val="28"/>
              </w:rPr>
              <w:t>4</w:t>
            </w:r>
            <w:r w:rsidRPr="00A70E10">
              <w:rPr>
                <w:bCs/>
                <w:sz w:val="28"/>
                <w:szCs w:val="28"/>
              </w:rPr>
              <w:t xml:space="preserve">. В </w:t>
            </w:r>
            <w:r>
              <w:rPr>
                <w:bCs/>
                <w:sz w:val="28"/>
                <w:szCs w:val="28"/>
              </w:rPr>
              <w:t>под</w:t>
            </w:r>
            <w:r w:rsidRPr="00A70E10">
              <w:rPr>
                <w:bCs/>
                <w:sz w:val="28"/>
                <w:szCs w:val="28"/>
              </w:rPr>
              <w:t xml:space="preserve">пункте </w:t>
            </w:r>
            <w:r>
              <w:rPr>
                <w:bCs/>
                <w:sz w:val="28"/>
                <w:szCs w:val="28"/>
              </w:rPr>
              <w:t>2.2.7.:</w:t>
            </w:r>
          </w:p>
          <w:p w:rsidR="00A0130C" w:rsidRDefault="00A0130C" w:rsidP="00F518AC">
            <w:pPr>
              <w:autoSpaceDE w:val="0"/>
              <w:autoSpaceDN w:val="0"/>
              <w:adjustRightInd w:val="0"/>
              <w:spacing w:line="360" w:lineRule="auto"/>
              <w:ind w:firstLine="709"/>
              <w:jc w:val="both"/>
              <w:rPr>
                <w:szCs w:val="28"/>
              </w:rPr>
            </w:pPr>
            <w:r>
              <w:rPr>
                <w:szCs w:val="28"/>
              </w:rPr>
              <w:t>2.4.1. подпункт «</w:t>
            </w:r>
            <w:proofErr w:type="spellStart"/>
            <w:r>
              <w:rPr>
                <w:szCs w:val="28"/>
              </w:rPr>
              <w:t>д</w:t>
            </w:r>
            <w:proofErr w:type="spellEnd"/>
            <w:r>
              <w:rPr>
                <w:szCs w:val="28"/>
              </w:rPr>
              <w:t>» дополнить абзацами четвертым - шестым</w:t>
            </w:r>
            <w:r w:rsidRPr="009C391F">
              <w:rPr>
                <w:szCs w:val="28"/>
              </w:rPr>
              <w:t xml:space="preserve"> следующего содержания:</w:t>
            </w:r>
          </w:p>
          <w:p w:rsidR="00A0130C" w:rsidRDefault="00A0130C" w:rsidP="00F518AC">
            <w:pPr>
              <w:autoSpaceDE w:val="0"/>
              <w:autoSpaceDN w:val="0"/>
              <w:adjustRightInd w:val="0"/>
              <w:spacing w:line="360" w:lineRule="auto"/>
              <w:ind w:firstLine="709"/>
              <w:jc w:val="both"/>
              <w:rPr>
                <w:szCs w:val="28"/>
              </w:rPr>
            </w:pPr>
            <w:r w:rsidRPr="009C391F">
              <w:rPr>
                <w:szCs w:val="28"/>
              </w:rPr>
              <w:t>«документальное подтверждение наличия у получателя субсидии прав пользования земельными участками, на которых осуществляется или планируется осуществлять сельскохозяйственное производство;</w:t>
            </w:r>
          </w:p>
          <w:p w:rsidR="00A0130C" w:rsidRPr="00726234" w:rsidRDefault="00A0130C" w:rsidP="00966834">
            <w:pPr>
              <w:autoSpaceDE w:val="0"/>
              <w:autoSpaceDN w:val="0"/>
              <w:adjustRightInd w:val="0"/>
              <w:spacing w:line="360" w:lineRule="auto"/>
              <w:ind w:firstLine="709"/>
              <w:jc w:val="both"/>
              <w:rPr>
                <w:szCs w:val="28"/>
              </w:rPr>
            </w:pPr>
            <w:proofErr w:type="gramStart"/>
            <w:r w:rsidRPr="00726234">
              <w:rPr>
                <w:szCs w:val="28"/>
              </w:rPr>
              <w:t xml:space="preserve">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w:t>
            </w:r>
            <w:r w:rsidRPr="00726234">
              <w:rPr>
                <w:szCs w:val="28"/>
              </w:rPr>
              <w:lastRenderedPageBreak/>
              <w:t>которого получателем субсидии осуществляется деятельность, и (или)</w:t>
            </w:r>
            <w:r>
              <w:rPr>
                <w:szCs w:val="28"/>
              </w:rPr>
              <w:t xml:space="preserve"> </w:t>
            </w:r>
            <w:r w:rsidRPr="00726234">
              <w:rPr>
                <w:szCs w:val="28"/>
              </w:rPr>
              <w:t>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w:t>
            </w:r>
            <w:proofErr w:type="gramEnd"/>
            <w:r w:rsidRPr="00726234">
              <w:rPr>
                <w:szCs w:val="28"/>
              </w:rPr>
              <w:t xml:space="preserve">, </w:t>
            </w:r>
            <w:proofErr w:type="gramStart"/>
            <w:r w:rsidRPr="00726234">
              <w:rPr>
                <w:szCs w:val="28"/>
              </w:rPr>
              <w:t>превышающем</w:t>
            </w:r>
            <w:proofErr w:type="gramEnd"/>
            <w:r w:rsidRPr="00726234">
              <w:rPr>
                <w:szCs w:val="28"/>
              </w:rPr>
              <w:t xml:space="preserve"> 50 тыс. рублей;</w:t>
            </w:r>
          </w:p>
          <w:p w:rsidR="00A0130C" w:rsidRPr="00726234" w:rsidRDefault="00A0130C" w:rsidP="00966834">
            <w:pPr>
              <w:autoSpaceDE w:val="0"/>
              <w:autoSpaceDN w:val="0"/>
              <w:adjustRightInd w:val="0"/>
              <w:spacing w:line="360" w:lineRule="auto"/>
              <w:ind w:firstLine="709"/>
              <w:jc w:val="both"/>
              <w:rPr>
                <w:szCs w:val="28"/>
              </w:rPr>
            </w:pPr>
            <w:proofErr w:type="gramStart"/>
            <w:r w:rsidRPr="00726234">
              <w:rPr>
                <w:szCs w:val="28"/>
              </w:rPr>
              <w:t xml:space="preserve">внесение в государственный реестр земель сельскохозяйственного назначения, в соответствии с Правилами ведения государственного реестра земель сельскохозяйственного назначения, утвержденным постановлением Правительства Российской Федерации от </w:t>
            </w:r>
            <w:r w:rsidR="00046B1A">
              <w:rPr>
                <w:szCs w:val="28"/>
              </w:rPr>
              <w:t>0</w:t>
            </w:r>
            <w:r w:rsidRPr="00726234">
              <w:rPr>
                <w:szCs w:val="28"/>
              </w:rPr>
              <w:t xml:space="preserve">2 февраля </w:t>
            </w:r>
            <w:smartTag w:uri="urn:schemas-microsoft-com:office:smarttags" w:element="metricconverter">
              <w:smartTagPr>
                <w:attr w:name="ProductID" w:val="2023 г"/>
              </w:smartTagPr>
              <w:r w:rsidRPr="00726234">
                <w:rPr>
                  <w:szCs w:val="28"/>
                </w:rPr>
                <w:t>2023 г</w:t>
              </w:r>
            </w:smartTag>
            <w:r w:rsidRPr="00726234">
              <w:rPr>
                <w:szCs w:val="28"/>
              </w:rPr>
              <w:t>. №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w:t>
            </w:r>
            <w:proofErr w:type="gramEnd"/>
            <w:r w:rsidRPr="00726234">
              <w:rPr>
                <w:szCs w:val="28"/>
              </w:rPr>
              <w:t xml:space="preserve"> осуществляется или планируется осуществлять сельскохозяйственное производство».</w:t>
            </w:r>
          </w:p>
          <w:p w:rsidR="00A0130C" w:rsidRDefault="00046B1A" w:rsidP="00046B1A">
            <w:pPr>
              <w:autoSpaceDE w:val="0"/>
              <w:autoSpaceDN w:val="0"/>
              <w:adjustRightInd w:val="0"/>
              <w:spacing w:line="360" w:lineRule="auto"/>
              <w:ind w:firstLine="728"/>
              <w:jc w:val="both"/>
              <w:rPr>
                <w:szCs w:val="28"/>
              </w:rPr>
            </w:pPr>
            <w:r>
              <w:rPr>
                <w:szCs w:val="28"/>
              </w:rPr>
              <w:t>2.4.2.</w:t>
            </w:r>
            <w:r w:rsidR="00A0130C">
              <w:rPr>
                <w:szCs w:val="28"/>
              </w:rPr>
              <w:t xml:space="preserve"> подпункт «е»</w:t>
            </w:r>
            <w:r w:rsidR="00A0130C" w:rsidRPr="00B93313">
              <w:rPr>
                <w:szCs w:val="28"/>
              </w:rPr>
              <w:t xml:space="preserve"> </w:t>
            </w:r>
            <w:r w:rsidR="00A0130C">
              <w:rPr>
                <w:szCs w:val="28"/>
              </w:rPr>
              <w:t>изложить в следующей редакции:</w:t>
            </w:r>
          </w:p>
          <w:p w:rsidR="00A0130C" w:rsidRDefault="00A0130C" w:rsidP="00942A5B">
            <w:pPr>
              <w:pStyle w:val="a8"/>
              <w:widowControl w:val="0"/>
              <w:spacing w:line="360" w:lineRule="auto"/>
              <w:ind w:firstLine="709"/>
              <w:jc w:val="both"/>
              <w:rPr>
                <w:sz w:val="28"/>
                <w:szCs w:val="28"/>
              </w:rPr>
            </w:pPr>
            <w:r>
              <w:rPr>
                <w:sz w:val="28"/>
                <w:szCs w:val="28"/>
              </w:rPr>
              <w:t>«</w:t>
            </w:r>
            <w:r w:rsidRPr="0057607D">
              <w:rPr>
                <w:sz w:val="28"/>
                <w:szCs w:val="28"/>
              </w:rPr>
              <w:t xml:space="preserve">е) при предоставлении субсидии по направлениям, указанным в </w:t>
            </w:r>
            <w:r w:rsidRPr="00142CBC">
              <w:rPr>
                <w:sz w:val="28"/>
                <w:szCs w:val="28"/>
              </w:rPr>
              <w:t>подпунктах «в» - «</w:t>
            </w:r>
            <w:proofErr w:type="spellStart"/>
            <w:r>
              <w:rPr>
                <w:sz w:val="28"/>
                <w:szCs w:val="28"/>
              </w:rPr>
              <w:t>з</w:t>
            </w:r>
            <w:proofErr w:type="spellEnd"/>
            <w:r>
              <w:rPr>
                <w:sz w:val="28"/>
                <w:szCs w:val="28"/>
              </w:rPr>
              <w:t>»</w:t>
            </w:r>
            <w:r w:rsidRPr="0057607D">
              <w:rPr>
                <w:sz w:val="28"/>
                <w:szCs w:val="28"/>
              </w:rPr>
              <w:t xml:space="preserve"> </w:t>
            </w:r>
            <w:r>
              <w:rPr>
                <w:sz w:val="28"/>
                <w:szCs w:val="28"/>
              </w:rPr>
              <w:t xml:space="preserve">подпункта 2.8.1 </w:t>
            </w:r>
            <w:r w:rsidRPr="00727FA8">
              <w:rPr>
                <w:sz w:val="28"/>
                <w:szCs w:val="28"/>
              </w:rPr>
              <w:t xml:space="preserve">пункта </w:t>
            </w:r>
            <w:r>
              <w:rPr>
                <w:sz w:val="28"/>
                <w:szCs w:val="28"/>
              </w:rPr>
              <w:t>2</w:t>
            </w:r>
            <w:r w:rsidRPr="00727FA8">
              <w:rPr>
                <w:sz w:val="28"/>
                <w:szCs w:val="28"/>
              </w:rPr>
              <w:t xml:space="preserve"> </w:t>
            </w:r>
            <w:r>
              <w:rPr>
                <w:sz w:val="28"/>
                <w:szCs w:val="28"/>
              </w:rPr>
              <w:t>настоящего Порядка</w:t>
            </w:r>
            <w:r w:rsidRPr="0057607D">
              <w:rPr>
                <w:sz w:val="28"/>
                <w:szCs w:val="28"/>
              </w:rPr>
              <w:t xml:space="preserve">, - наличие у получателя субсидии, являющегося юридическим лицом, уровня среднемесячной заработной платы не ниже </w:t>
            </w:r>
            <w:r>
              <w:rPr>
                <w:sz w:val="28"/>
                <w:szCs w:val="28"/>
              </w:rPr>
              <w:t xml:space="preserve">полутора величин минимального </w:t>
            </w:r>
            <w:proofErr w:type="gramStart"/>
            <w:r>
              <w:rPr>
                <w:sz w:val="28"/>
                <w:szCs w:val="28"/>
              </w:rPr>
              <w:t>размера</w:t>
            </w:r>
            <w:r w:rsidRPr="0057607D">
              <w:rPr>
                <w:sz w:val="28"/>
                <w:szCs w:val="28"/>
              </w:rPr>
              <w:t xml:space="preserve"> </w:t>
            </w:r>
            <w:r>
              <w:rPr>
                <w:sz w:val="28"/>
                <w:szCs w:val="28"/>
              </w:rPr>
              <w:t>о</w:t>
            </w:r>
            <w:r w:rsidRPr="0057607D">
              <w:rPr>
                <w:sz w:val="28"/>
                <w:szCs w:val="28"/>
              </w:rPr>
              <w:t xml:space="preserve">платы </w:t>
            </w:r>
            <w:r>
              <w:rPr>
                <w:sz w:val="28"/>
                <w:szCs w:val="28"/>
              </w:rPr>
              <w:t>труда</w:t>
            </w:r>
            <w:proofErr w:type="gramEnd"/>
            <w:r>
              <w:rPr>
                <w:sz w:val="28"/>
                <w:szCs w:val="28"/>
              </w:rPr>
              <w:t xml:space="preserve">; </w:t>
            </w:r>
          </w:p>
          <w:p w:rsidR="00A0130C" w:rsidRPr="00403B5C" w:rsidRDefault="00A0130C" w:rsidP="00046B1A">
            <w:pPr>
              <w:autoSpaceDE w:val="0"/>
              <w:autoSpaceDN w:val="0"/>
              <w:adjustRightInd w:val="0"/>
              <w:spacing w:line="360" w:lineRule="auto"/>
              <w:ind w:firstLine="728"/>
              <w:jc w:val="both"/>
              <w:rPr>
                <w:szCs w:val="28"/>
              </w:rPr>
            </w:pPr>
            <w:proofErr w:type="gramStart"/>
            <w:r>
              <w:t xml:space="preserve">отсутствие у получателя субсидии (за исключением получателя субсидии, не являющегося юридическим лицом) просроченной задолженности по неналоговым доходам, </w:t>
            </w:r>
            <w:proofErr w:type="spellStart"/>
            <w:r>
              <w:t>администрируемым</w:t>
            </w:r>
            <w:proofErr w:type="spellEnd"/>
            <w:r>
              <w:t xml:space="preserve"> министерством имущественных из земельных отношений Нижегородской </w:t>
            </w:r>
            <w:r w:rsidRPr="00403B5C">
              <w:t>области;</w:t>
            </w:r>
            <w:proofErr w:type="gramEnd"/>
          </w:p>
          <w:p w:rsidR="00A0130C" w:rsidRDefault="00A0130C" w:rsidP="00046B1A">
            <w:pPr>
              <w:autoSpaceDE w:val="0"/>
              <w:autoSpaceDN w:val="0"/>
              <w:adjustRightInd w:val="0"/>
              <w:spacing w:line="360" w:lineRule="auto"/>
              <w:ind w:firstLine="728"/>
              <w:jc w:val="both"/>
              <w:rPr>
                <w:szCs w:val="28"/>
              </w:rPr>
            </w:pPr>
            <w:r>
              <w:rPr>
                <w:szCs w:val="28"/>
              </w:rPr>
              <w:t xml:space="preserve">отсутствие у получателя субсидии (за исключением получателя субсидии, не являющегося юридическим лицом) просроченной задолженности по неналоговым доходам, </w:t>
            </w:r>
            <w:proofErr w:type="spellStart"/>
            <w:r>
              <w:rPr>
                <w:szCs w:val="28"/>
              </w:rPr>
              <w:t>администрируемым</w:t>
            </w:r>
            <w:proofErr w:type="spellEnd"/>
            <w:r>
              <w:rPr>
                <w:szCs w:val="28"/>
              </w:rPr>
              <w:t xml:space="preserve"> министерством лесного хозяйства и охраны объектов животного мира Нижегородской области;</w:t>
            </w:r>
          </w:p>
          <w:p w:rsidR="00A0130C" w:rsidRPr="00403B5C" w:rsidRDefault="00A0130C" w:rsidP="00046B1A">
            <w:pPr>
              <w:autoSpaceDE w:val="0"/>
              <w:autoSpaceDN w:val="0"/>
              <w:adjustRightInd w:val="0"/>
              <w:spacing w:line="360" w:lineRule="auto"/>
              <w:ind w:firstLine="728"/>
              <w:jc w:val="both"/>
              <w:rPr>
                <w:szCs w:val="28"/>
              </w:rPr>
            </w:pPr>
            <w:r>
              <w:rPr>
                <w:szCs w:val="28"/>
              </w:rPr>
              <w:t xml:space="preserve">получатель субсидии обладает статусом Партнера Фонда содействия участникам специальной военной операции членам их семей «Фонд Народного Единства Нижегородской области» либо осуществляет иные безвозмездные </w:t>
            </w:r>
            <w:r>
              <w:rPr>
                <w:szCs w:val="28"/>
              </w:rPr>
              <w:lastRenderedPageBreak/>
              <w:t xml:space="preserve">перечисления в соответствии с Указом Губернатора Нижегородской области от 13 ноября </w:t>
            </w:r>
            <w:smartTag w:uri="urn:schemas-microsoft-com:office:smarttags" w:element="metricconverter">
              <w:smartTagPr>
                <w:attr w:name="ProductID" w:val="2025 г"/>
              </w:smartTagPr>
              <w:r>
                <w:rPr>
                  <w:szCs w:val="28"/>
                </w:rPr>
                <w:t>2024 г</w:t>
              </w:r>
            </w:smartTag>
            <w:r>
              <w:rPr>
                <w:szCs w:val="28"/>
              </w:rPr>
              <w:t>. № 225.».</w:t>
            </w:r>
          </w:p>
          <w:p w:rsidR="00A0130C" w:rsidRDefault="00A0130C" w:rsidP="00046B1A">
            <w:pPr>
              <w:autoSpaceDE w:val="0"/>
              <w:autoSpaceDN w:val="0"/>
              <w:adjustRightInd w:val="0"/>
              <w:spacing w:line="360" w:lineRule="auto"/>
              <w:ind w:firstLine="728"/>
              <w:rPr>
                <w:szCs w:val="28"/>
              </w:rPr>
            </w:pPr>
            <w:proofErr w:type="gramStart"/>
            <w:r>
              <w:rPr>
                <w:szCs w:val="28"/>
              </w:rPr>
              <w:t>2.4.3. в подпункте «к»</w:t>
            </w:r>
            <w:r w:rsidRPr="009455DD">
              <w:rPr>
                <w:szCs w:val="28"/>
              </w:rPr>
              <w:t xml:space="preserve"> </w:t>
            </w:r>
            <w:r>
              <w:rPr>
                <w:szCs w:val="28"/>
              </w:rPr>
              <w:t>слова «в подпунктах «в» - «ж</w:t>
            </w:r>
            <w:r w:rsidRPr="00D17080">
              <w:rPr>
                <w:szCs w:val="28"/>
              </w:rPr>
              <w:t xml:space="preserve">» заменить словами </w:t>
            </w:r>
            <w:r>
              <w:rPr>
                <w:szCs w:val="28"/>
              </w:rPr>
              <w:t>«в подпунктах «в» - «</w:t>
            </w:r>
            <w:proofErr w:type="spellStart"/>
            <w:r>
              <w:rPr>
                <w:szCs w:val="28"/>
              </w:rPr>
              <w:t>з</w:t>
            </w:r>
            <w:proofErr w:type="spellEnd"/>
            <w:r>
              <w:rPr>
                <w:szCs w:val="28"/>
              </w:rPr>
              <w:t>»».</w:t>
            </w:r>
            <w:proofErr w:type="gramEnd"/>
          </w:p>
          <w:p w:rsidR="00A0130C" w:rsidRPr="00511C3A" w:rsidRDefault="00A0130C" w:rsidP="009E38D5">
            <w:pPr>
              <w:autoSpaceDE w:val="0"/>
              <w:autoSpaceDN w:val="0"/>
              <w:adjustRightInd w:val="0"/>
              <w:spacing w:line="360" w:lineRule="auto"/>
              <w:ind w:firstLine="709"/>
              <w:jc w:val="both"/>
              <w:rPr>
                <w:szCs w:val="28"/>
              </w:rPr>
            </w:pPr>
            <w:r>
              <w:rPr>
                <w:szCs w:val="28"/>
              </w:rPr>
              <w:t>2.5. подпункт 2.4.1</w:t>
            </w:r>
            <w:r w:rsidRPr="00511C3A">
              <w:rPr>
                <w:szCs w:val="28"/>
              </w:rPr>
              <w:t>. изложить в следующей редакции:</w:t>
            </w:r>
          </w:p>
          <w:p w:rsidR="00A0130C" w:rsidRDefault="00A0130C" w:rsidP="00046B1A">
            <w:pPr>
              <w:autoSpaceDE w:val="0"/>
              <w:autoSpaceDN w:val="0"/>
              <w:adjustRightInd w:val="0"/>
              <w:spacing w:line="360" w:lineRule="auto"/>
              <w:ind w:firstLine="728"/>
              <w:jc w:val="both"/>
              <w:rPr>
                <w:szCs w:val="28"/>
              </w:rPr>
            </w:pPr>
            <w:r>
              <w:rPr>
                <w:szCs w:val="28"/>
              </w:rPr>
              <w:t>«2.4.1.</w:t>
            </w:r>
            <w:r w:rsidRPr="009455DD">
              <w:rPr>
                <w:szCs w:val="28"/>
              </w:rPr>
              <w:t xml:space="preserve"> </w:t>
            </w:r>
            <w:r>
              <w:rPr>
                <w:szCs w:val="28"/>
              </w:rPr>
              <w:t>Для получения субсидии по направлениям затрат, указанным  подпунктах «а», «б» и</w:t>
            </w:r>
            <w:r w:rsidR="00046B1A">
              <w:rPr>
                <w:szCs w:val="28"/>
              </w:rPr>
              <w:t xml:space="preserve"> «</w:t>
            </w:r>
            <w:proofErr w:type="spellStart"/>
            <w:r w:rsidR="00046B1A">
              <w:rPr>
                <w:szCs w:val="28"/>
              </w:rPr>
              <w:t>з</w:t>
            </w:r>
            <w:proofErr w:type="spellEnd"/>
            <w:r w:rsidR="00046B1A">
              <w:rPr>
                <w:szCs w:val="28"/>
              </w:rPr>
              <w:t xml:space="preserve">» подпункта 2.8.1. пункта 2 </w:t>
            </w:r>
            <w:r>
              <w:rPr>
                <w:szCs w:val="28"/>
              </w:rPr>
              <w:t>настоящего Порядка:</w:t>
            </w:r>
          </w:p>
          <w:p w:rsidR="00A0130C" w:rsidRDefault="00A0130C" w:rsidP="00046B1A">
            <w:pPr>
              <w:autoSpaceDE w:val="0"/>
              <w:autoSpaceDN w:val="0"/>
              <w:adjustRightInd w:val="0"/>
              <w:spacing w:line="360" w:lineRule="auto"/>
              <w:ind w:firstLine="728"/>
              <w:jc w:val="both"/>
              <w:rPr>
                <w:szCs w:val="28"/>
              </w:rPr>
            </w:pPr>
            <w:r>
              <w:rPr>
                <w:szCs w:val="28"/>
              </w:rPr>
              <w:t xml:space="preserve">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w:t>
            </w:r>
            <w:smartTag w:uri="urn:schemas-microsoft-com:office:smarttags" w:element="metricconverter">
              <w:smartTagPr>
                <w:attr w:name="ProductID" w:val="2025 г"/>
              </w:smartTagPr>
              <w:r>
                <w:rPr>
                  <w:szCs w:val="28"/>
                </w:rPr>
                <w:t>1997 г</w:t>
              </w:r>
            </w:smartTag>
            <w:r>
              <w:rPr>
                <w:szCs w:val="28"/>
              </w:rPr>
              <w:t>. № 68;</w:t>
            </w:r>
          </w:p>
          <w:p w:rsidR="00A0130C" w:rsidRDefault="00A0130C" w:rsidP="00046B1A">
            <w:pPr>
              <w:autoSpaceDE w:val="0"/>
              <w:autoSpaceDN w:val="0"/>
              <w:adjustRightInd w:val="0"/>
              <w:spacing w:line="360" w:lineRule="auto"/>
              <w:ind w:firstLine="728"/>
              <w:jc w:val="both"/>
              <w:rPr>
                <w:szCs w:val="28"/>
              </w:rPr>
            </w:pPr>
            <w:r>
              <w:rPr>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roofErr w:type="gramStart"/>
            <w:r>
              <w:rPr>
                <w:szCs w:val="28"/>
              </w:rPr>
              <w:t>.».</w:t>
            </w:r>
            <w:proofErr w:type="gramEnd"/>
          </w:p>
          <w:p w:rsidR="00A0130C" w:rsidRDefault="00A0130C" w:rsidP="00107FF7">
            <w:pPr>
              <w:autoSpaceDE w:val="0"/>
              <w:autoSpaceDN w:val="0"/>
              <w:adjustRightInd w:val="0"/>
              <w:spacing w:line="360" w:lineRule="auto"/>
              <w:ind w:firstLine="709"/>
              <w:jc w:val="both"/>
              <w:rPr>
                <w:szCs w:val="28"/>
              </w:rPr>
            </w:pPr>
            <w:r>
              <w:rPr>
                <w:szCs w:val="28"/>
              </w:rPr>
              <w:t>2.6. в пункте 2.8.</w:t>
            </w:r>
          </w:p>
          <w:p w:rsidR="00A0130C" w:rsidRDefault="00A0130C" w:rsidP="00107FF7">
            <w:pPr>
              <w:autoSpaceDE w:val="0"/>
              <w:autoSpaceDN w:val="0"/>
              <w:adjustRightInd w:val="0"/>
              <w:spacing w:line="360" w:lineRule="auto"/>
              <w:ind w:firstLine="709"/>
              <w:jc w:val="both"/>
              <w:rPr>
                <w:szCs w:val="28"/>
              </w:rPr>
            </w:pPr>
            <w:r>
              <w:rPr>
                <w:szCs w:val="28"/>
              </w:rPr>
              <w:t>2.6.1. подпункт 2.8.1. дополнить подпунктом «</w:t>
            </w:r>
            <w:proofErr w:type="spellStart"/>
            <w:r>
              <w:rPr>
                <w:szCs w:val="28"/>
              </w:rPr>
              <w:t>з</w:t>
            </w:r>
            <w:proofErr w:type="spellEnd"/>
            <w:r>
              <w:rPr>
                <w:szCs w:val="28"/>
              </w:rPr>
              <w:t>»</w:t>
            </w:r>
            <w:r w:rsidRPr="009C391F">
              <w:rPr>
                <w:szCs w:val="28"/>
              </w:rPr>
              <w:t xml:space="preserve"> следующего содержания:</w:t>
            </w:r>
          </w:p>
          <w:p w:rsidR="00A0130C" w:rsidRDefault="00A0130C" w:rsidP="009E38D5">
            <w:pPr>
              <w:autoSpaceDE w:val="0"/>
              <w:autoSpaceDN w:val="0"/>
              <w:adjustRightInd w:val="0"/>
              <w:spacing w:line="360" w:lineRule="auto"/>
              <w:ind w:firstLine="709"/>
              <w:jc w:val="both"/>
              <w:rPr>
                <w:szCs w:val="28"/>
              </w:rPr>
            </w:pPr>
            <w:r>
              <w:rPr>
                <w:szCs w:val="28"/>
              </w:rPr>
              <w:t>«</w:t>
            </w:r>
            <w:proofErr w:type="spellStart"/>
            <w:r>
              <w:rPr>
                <w:szCs w:val="28"/>
              </w:rPr>
              <w:t>з</w:t>
            </w:r>
            <w:proofErr w:type="spellEnd"/>
            <w:r>
              <w:rPr>
                <w:szCs w:val="28"/>
              </w:rPr>
              <w:t>) на племенных жеребцов – производителей».</w:t>
            </w:r>
          </w:p>
          <w:p w:rsidR="00A0130C" w:rsidRDefault="00A0130C" w:rsidP="009E38D5">
            <w:pPr>
              <w:autoSpaceDE w:val="0"/>
              <w:autoSpaceDN w:val="0"/>
              <w:adjustRightInd w:val="0"/>
              <w:spacing w:line="360" w:lineRule="auto"/>
              <w:ind w:firstLine="709"/>
              <w:jc w:val="both"/>
              <w:rPr>
                <w:szCs w:val="28"/>
              </w:rPr>
            </w:pPr>
            <w:r>
              <w:rPr>
                <w:szCs w:val="28"/>
              </w:rPr>
              <w:t xml:space="preserve">2.6.2. подпункт 2.8.3. изложить в следующей редакции: </w:t>
            </w:r>
          </w:p>
          <w:p w:rsidR="00A0130C" w:rsidRPr="00AB3CBA" w:rsidRDefault="00046B1A" w:rsidP="0050221E">
            <w:pPr>
              <w:pStyle w:val="ConsPlusNormal"/>
              <w:spacing w:line="360" w:lineRule="auto"/>
              <w:ind w:firstLine="709"/>
              <w:jc w:val="both"/>
              <w:rPr>
                <w:rFonts w:ascii="Times New Roman" w:hAnsi="Times New Roman" w:cs="Arial"/>
                <w:sz w:val="28"/>
                <w:szCs w:val="28"/>
              </w:rPr>
            </w:pPr>
            <w:r>
              <w:rPr>
                <w:rFonts w:ascii="Times New Roman" w:hAnsi="Times New Roman"/>
                <w:sz w:val="28"/>
                <w:szCs w:val="28"/>
              </w:rPr>
              <w:t>«</w:t>
            </w:r>
            <w:r w:rsidR="00A0130C" w:rsidRPr="00AB3CBA">
              <w:rPr>
                <w:rFonts w:ascii="Times New Roman" w:hAnsi="Times New Roman" w:cs="Arial"/>
                <w:sz w:val="28"/>
                <w:szCs w:val="28"/>
              </w:rPr>
              <w:t>2.8.3. Размер предоставляемой субсидии определяется в следующем порядке:</w:t>
            </w:r>
          </w:p>
          <w:p w:rsidR="00A0130C" w:rsidRDefault="00A0130C" w:rsidP="0050221E">
            <w:pPr>
              <w:widowControl w:val="0"/>
              <w:autoSpaceDE w:val="0"/>
              <w:autoSpaceDN w:val="0"/>
              <w:adjustRightInd w:val="0"/>
              <w:spacing w:line="360" w:lineRule="auto"/>
              <w:ind w:firstLine="709"/>
              <w:jc w:val="both"/>
              <w:rPr>
                <w:szCs w:val="28"/>
              </w:rPr>
            </w:pPr>
            <w:r w:rsidRPr="0065416E">
              <w:rPr>
                <w:szCs w:val="28"/>
              </w:rPr>
              <w:t>Расчет субсидии составляется получателем субсидии по установленным формам и производится им:</w:t>
            </w:r>
          </w:p>
          <w:p w:rsidR="00A0130C" w:rsidRPr="00ED25F5" w:rsidRDefault="00A0130C" w:rsidP="00046B1A">
            <w:pPr>
              <w:autoSpaceDE w:val="0"/>
              <w:autoSpaceDN w:val="0"/>
              <w:adjustRightInd w:val="0"/>
              <w:spacing w:line="360" w:lineRule="auto"/>
              <w:ind w:firstLine="728"/>
              <w:jc w:val="both"/>
              <w:rPr>
                <w:szCs w:val="28"/>
              </w:rPr>
            </w:pPr>
            <w:r>
              <w:t>- по направлению, указанному в подпункте «а» подпункта 2.8.1. пункта 2 настоящего Порядка,</w:t>
            </w:r>
            <w:r w:rsidR="00046B1A">
              <w:t xml:space="preserve"> </w:t>
            </w:r>
            <w:r>
              <w:t>–</w:t>
            </w:r>
            <w:r w:rsidR="00046B1A">
              <w:t xml:space="preserve"> </w:t>
            </w:r>
            <w:r>
              <w:t xml:space="preserve">поставке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w:t>
            </w:r>
            <w:r>
              <w:lastRenderedPageBreak/>
              <w:t>устанавливаются Министерством сельского хозяйства Российской Федерации;</w:t>
            </w:r>
          </w:p>
          <w:p w:rsidR="00A0130C" w:rsidRPr="000973E3" w:rsidRDefault="00A0130C" w:rsidP="0050221E">
            <w:pPr>
              <w:pStyle w:val="a8"/>
              <w:widowControl w:val="0"/>
              <w:spacing w:line="360" w:lineRule="auto"/>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«б»</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Pr>
                <w:sz w:val="28"/>
                <w:szCs w:val="28"/>
              </w:rPr>
              <w:t>,</w:t>
            </w:r>
            <w:r w:rsidRPr="000973E3">
              <w:rPr>
                <w:sz w:val="28"/>
                <w:szCs w:val="28"/>
              </w:rPr>
              <w:t xml:space="preserve"> – по ставке на 1 голову племенных быков</w:t>
            </w:r>
            <w:r>
              <w:rPr>
                <w:sz w:val="28"/>
                <w:szCs w:val="28"/>
              </w:rPr>
              <w:t xml:space="preserve"> </w:t>
            </w:r>
            <w:r w:rsidRPr="000973E3">
              <w:rPr>
                <w:sz w:val="28"/>
                <w:szCs w:val="28"/>
              </w:rPr>
              <w:t>- производителей, оцененных по качеству потомства или находящихся в процессе оценки этого качества, устанавливаемой Минсельхозпродом;</w:t>
            </w:r>
          </w:p>
          <w:p w:rsidR="00A0130C" w:rsidRPr="00F16566" w:rsidRDefault="00A0130C" w:rsidP="00AF12C6">
            <w:pPr>
              <w:pStyle w:val="a8"/>
              <w:widowControl w:val="0"/>
              <w:spacing w:line="360" w:lineRule="auto"/>
              <w:ind w:firstLine="728"/>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«в»</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w:t>
            </w:r>
            <w:r w:rsidRPr="00397582">
              <w:rPr>
                <w:sz w:val="28"/>
                <w:szCs w:val="28"/>
              </w:rPr>
              <w:t>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844443">
              <w:rPr>
                <w:color w:val="FF0000"/>
                <w:sz w:val="28"/>
                <w:szCs w:val="28"/>
              </w:rPr>
              <w:t xml:space="preserve"> </w:t>
            </w:r>
            <w:r w:rsidRPr="002B2E79">
              <w:rPr>
                <w:sz w:val="28"/>
                <w:szCs w:val="28"/>
              </w:rPr>
              <w:t>Ведение Реестра, предоставление сведений из него и внесение в него изменений осуществляется в порядке, установленном Минсельхозпродом;</w:t>
            </w:r>
          </w:p>
          <w:p w:rsidR="00A0130C" w:rsidRPr="00ED25F5" w:rsidRDefault="00A0130C" w:rsidP="00AF12C6">
            <w:pPr>
              <w:autoSpaceDE w:val="0"/>
              <w:autoSpaceDN w:val="0"/>
              <w:adjustRightInd w:val="0"/>
              <w:spacing w:line="360" w:lineRule="auto"/>
              <w:ind w:firstLine="728"/>
              <w:jc w:val="both"/>
              <w:rPr>
                <w:szCs w:val="28"/>
              </w:rPr>
            </w:pPr>
            <w:r>
              <w:t xml:space="preserve">- </w:t>
            </w:r>
            <w:r w:rsidRPr="000973E3">
              <w:t xml:space="preserve">по направлениям, указанным в подпунктах </w:t>
            </w:r>
            <w:r>
              <w:t>«г» - «е»</w:t>
            </w:r>
            <w:r w:rsidRPr="000973E3">
              <w:t xml:space="preserve"> </w:t>
            </w:r>
            <w:r>
              <w:t xml:space="preserve">подпункта 2.8.1 </w:t>
            </w:r>
            <w:r w:rsidRPr="00D84C8B">
              <w:t xml:space="preserve">пункта </w:t>
            </w:r>
            <w:r>
              <w:t xml:space="preserve">2 </w:t>
            </w:r>
            <w:r w:rsidRPr="000973E3">
              <w:t>настоящ</w:t>
            </w:r>
            <w:r>
              <w:t>его</w:t>
            </w:r>
            <w:r w:rsidRPr="000973E3">
              <w:t xml:space="preserve"> Порядка, – по устанавливаемым Минсельхозпродом ставкам </w:t>
            </w:r>
            <w:r>
              <w:t xml:space="preserve">дифференцированно в зависимости от категории получателя </w:t>
            </w:r>
            <w:r w:rsidRPr="00ED25F5">
              <w:t>субсидии</w:t>
            </w:r>
            <w:r w:rsidRPr="000973E3">
              <w:t xml:space="preserve">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w:t>
            </w:r>
            <w:r>
              <w:t xml:space="preserve"> установленной Минсельхозпродом;</w:t>
            </w:r>
            <w:r w:rsidRPr="000973E3">
              <w:t xml:space="preserve"> </w:t>
            </w:r>
          </w:p>
          <w:p w:rsidR="00A0130C" w:rsidRDefault="00A0130C" w:rsidP="0050221E">
            <w:pPr>
              <w:pStyle w:val="a8"/>
              <w:widowControl w:val="0"/>
              <w:spacing w:line="360" w:lineRule="auto"/>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 xml:space="preserve">«ж» 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устанавливаемым Минсельхозпродом ставкам (в процентах от фактических понесенных затрат на проведение геномной оценки племенной </w:t>
            </w:r>
            <w:r w:rsidRPr="00D46A5D">
              <w:rPr>
                <w:sz w:val="28"/>
                <w:szCs w:val="28"/>
              </w:rPr>
              <w:t>це</w:t>
            </w:r>
            <w:r>
              <w:rPr>
                <w:sz w:val="28"/>
                <w:szCs w:val="28"/>
              </w:rPr>
              <w:t>нности крупного рогатого скота);</w:t>
            </w:r>
          </w:p>
          <w:p w:rsidR="00A0130C" w:rsidRPr="00ED25F5" w:rsidRDefault="00AF12C6" w:rsidP="00AF12C6">
            <w:pPr>
              <w:autoSpaceDE w:val="0"/>
              <w:autoSpaceDN w:val="0"/>
              <w:adjustRightInd w:val="0"/>
              <w:spacing w:line="360" w:lineRule="auto"/>
              <w:ind w:firstLine="728"/>
              <w:jc w:val="both"/>
              <w:rPr>
                <w:szCs w:val="28"/>
              </w:rPr>
            </w:pPr>
            <w:r>
              <w:t xml:space="preserve">- </w:t>
            </w:r>
            <w:r w:rsidR="00A0130C" w:rsidRPr="00ED25F5">
              <w:t>по направлению, указанному в подпункте «</w:t>
            </w:r>
            <w:proofErr w:type="spellStart"/>
            <w:r w:rsidR="00A0130C" w:rsidRPr="00ED25F5">
              <w:t>з</w:t>
            </w:r>
            <w:proofErr w:type="spellEnd"/>
            <w:r w:rsidR="00A0130C" w:rsidRPr="00ED25F5">
              <w:t>» подпункта 2.8.1. пункта 2.8 настоящего Порядка, – по</w:t>
            </w:r>
            <w:r w:rsidR="00BF0441">
              <w:t xml:space="preserve"> </w:t>
            </w:r>
            <w:r w:rsidR="00A0130C" w:rsidRPr="00ED25F5">
              <w:t>ставке на 1 голову племенных жеребцов -</w:t>
            </w:r>
            <w:r w:rsidR="00A0130C">
              <w:t xml:space="preserve"> </w:t>
            </w:r>
            <w:r w:rsidR="00A0130C" w:rsidRPr="00ED25F5">
              <w:t>производителей,</w:t>
            </w:r>
            <w:r w:rsidR="00A0130C">
              <w:t xml:space="preserve"> </w:t>
            </w:r>
            <w:r w:rsidR="00A0130C" w:rsidRPr="00ED25F5">
              <w:t>устанавливаемой</w:t>
            </w:r>
            <w:r w:rsidR="00A0130C">
              <w:t xml:space="preserve"> </w:t>
            </w:r>
            <w:r w:rsidR="00A0130C" w:rsidRPr="00ED25F5">
              <w:t>Минсельхозпродом</w:t>
            </w:r>
            <w:r w:rsidR="00A0130C">
              <w:t>.</w:t>
            </w:r>
          </w:p>
          <w:p w:rsidR="00A0130C" w:rsidRPr="00D46A5D" w:rsidRDefault="00A0130C" w:rsidP="0050221E">
            <w:pPr>
              <w:pStyle w:val="a8"/>
              <w:widowControl w:val="0"/>
              <w:spacing w:line="360" w:lineRule="auto"/>
              <w:ind w:firstLine="709"/>
              <w:jc w:val="both"/>
              <w:rPr>
                <w:sz w:val="28"/>
                <w:szCs w:val="28"/>
              </w:rPr>
            </w:pPr>
            <w:r w:rsidRPr="00D46A5D">
              <w:rPr>
                <w:sz w:val="28"/>
                <w:szCs w:val="28"/>
              </w:rPr>
              <w:t xml:space="preserve">По направлениям, указанным в подпунктах </w:t>
            </w:r>
            <w:r>
              <w:rPr>
                <w:sz w:val="28"/>
                <w:szCs w:val="28"/>
              </w:rPr>
              <w:t xml:space="preserve">«а» </w:t>
            </w:r>
            <w:r w:rsidRPr="00D46A5D">
              <w:rPr>
                <w:sz w:val="28"/>
                <w:szCs w:val="28"/>
              </w:rPr>
              <w:t xml:space="preserve">и </w:t>
            </w:r>
            <w:r>
              <w:rPr>
                <w:sz w:val="28"/>
                <w:szCs w:val="28"/>
              </w:rPr>
              <w:t>«б»</w:t>
            </w:r>
            <w:r w:rsidRPr="00D46A5D">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sidRPr="00D46A5D">
              <w:rPr>
                <w:sz w:val="28"/>
                <w:szCs w:val="28"/>
              </w:rPr>
              <w:t xml:space="preserve"> ставки определяются с учетом следующих </w:t>
            </w:r>
            <w:r w:rsidRPr="00D46A5D">
              <w:rPr>
                <w:sz w:val="28"/>
                <w:szCs w:val="28"/>
              </w:rPr>
              <w:lastRenderedPageBreak/>
              <w:t>коэффициентов:</w:t>
            </w:r>
          </w:p>
          <w:p w:rsidR="00A0130C" w:rsidRPr="00D46A5D" w:rsidRDefault="00A0130C" w:rsidP="0050221E">
            <w:pPr>
              <w:pStyle w:val="a8"/>
              <w:widowControl w:val="0"/>
              <w:spacing w:line="360" w:lineRule="auto"/>
              <w:ind w:firstLine="709"/>
              <w:jc w:val="both"/>
              <w:rPr>
                <w:sz w:val="28"/>
                <w:szCs w:val="28"/>
              </w:rPr>
            </w:pPr>
            <w:r w:rsidRPr="00D46A5D">
              <w:rPr>
                <w:sz w:val="28"/>
                <w:szCs w:val="28"/>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46A5D">
              <w:rPr>
                <w:sz w:val="28"/>
                <w:szCs w:val="28"/>
              </w:rPr>
              <w:t>к</w:t>
            </w:r>
            <w:proofErr w:type="gramEnd"/>
            <w:r w:rsidRPr="00D46A5D">
              <w:rPr>
                <w:sz w:val="28"/>
                <w:szCs w:val="28"/>
              </w:rPr>
              <w:t xml:space="preserve"> установленному, но не выше 1,2;</w:t>
            </w:r>
          </w:p>
          <w:p w:rsidR="00A0130C" w:rsidRPr="00D46A5D" w:rsidRDefault="00A0130C" w:rsidP="0050221E">
            <w:pPr>
              <w:pStyle w:val="a8"/>
              <w:widowControl w:val="0"/>
              <w:spacing w:line="360" w:lineRule="auto"/>
              <w:ind w:firstLine="709"/>
              <w:jc w:val="both"/>
              <w:rPr>
                <w:sz w:val="28"/>
                <w:szCs w:val="28"/>
              </w:rPr>
            </w:pPr>
            <w:r w:rsidRPr="00D46A5D">
              <w:rPr>
                <w:sz w:val="28"/>
                <w:szCs w:val="28"/>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46A5D">
              <w:rPr>
                <w:sz w:val="28"/>
                <w:szCs w:val="28"/>
              </w:rPr>
              <w:t>к</w:t>
            </w:r>
            <w:proofErr w:type="gramEnd"/>
            <w:r w:rsidRPr="00D46A5D">
              <w:rPr>
                <w:sz w:val="28"/>
                <w:szCs w:val="28"/>
              </w:rPr>
              <w:t xml:space="preserve"> установленному, но не менее 0,8.</w:t>
            </w:r>
          </w:p>
          <w:p w:rsidR="00A0130C" w:rsidRPr="000973E3" w:rsidRDefault="00A0130C" w:rsidP="0050221E">
            <w:pPr>
              <w:pStyle w:val="a8"/>
              <w:widowControl w:val="0"/>
              <w:spacing w:line="360" w:lineRule="auto"/>
              <w:ind w:firstLine="709"/>
              <w:jc w:val="both"/>
              <w:rPr>
                <w:sz w:val="28"/>
                <w:szCs w:val="28"/>
              </w:rPr>
            </w:pPr>
            <w:r w:rsidRPr="00D46A5D">
              <w:rPr>
                <w:sz w:val="28"/>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rsidR="00A0130C" w:rsidRPr="000973E3" w:rsidRDefault="00A0130C" w:rsidP="0050221E">
            <w:pPr>
              <w:pStyle w:val="a8"/>
              <w:widowControl w:val="0"/>
              <w:spacing w:line="360" w:lineRule="auto"/>
              <w:ind w:firstLine="709"/>
              <w:jc w:val="both"/>
              <w:rPr>
                <w:sz w:val="28"/>
                <w:szCs w:val="28"/>
              </w:rPr>
            </w:pPr>
            <w:r w:rsidRPr="000973E3">
              <w:rPr>
                <w:sz w:val="28"/>
                <w:szCs w:val="28"/>
              </w:rPr>
              <w:t xml:space="preserve">Ставки для расчета субсидий по направлению, указанному в подпункте </w:t>
            </w:r>
            <w:r>
              <w:rPr>
                <w:sz w:val="28"/>
                <w:szCs w:val="28"/>
              </w:rPr>
              <w:t>«г»</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rsidR="00A0130C" w:rsidRDefault="00A0130C" w:rsidP="0050221E">
            <w:pPr>
              <w:pStyle w:val="a8"/>
              <w:widowControl w:val="0"/>
              <w:spacing w:line="360" w:lineRule="auto"/>
              <w:ind w:firstLine="709"/>
              <w:jc w:val="both"/>
              <w:rPr>
                <w:sz w:val="28"/>
                <w:szCs w:val="28"/>
              </w:rPr>
            </w:pPr>
            <w:r w:rsidRPr="000973E3">
              <w:rPr>
                <w:sz w:val="28"/>
                <w:szCs w:val="28"/>
              </w:rPr>
              <w:t>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roofErr w:type="gramStart"/>
            <w:r w:rsidRPr="000973E3">
              <w:rPr>
                <w:sz w:val="28"/>
                <w:szCs w:val="28"/>
              </w:rPr>
              <w:t>.</w:t>
            </w:r>
            <w:r>
              <w:rPr>
                <w:sz w:val="28"/>
                <w:szCs w:val="28"/>
              </w:rPr>
              <w:t>»</w:t>
            </w:r>
            <w:proofErr w:type="gramEnd"/>
          </w:p>
          <w:p w:rsidR="00A0130C" w:rsidRDefault="00A0130C" w:rsidP="009E38D5">
            <w:pPr>
              <w:autoSpaceDE w:val="0"/>
              <w:autoSpaceDN w:val="0"/>
              <w:adjustRightInd w:val="0"/>
              <w:spacing w:line="360" w:lineRule="auto"/>
              <w:ind w:firstLine="709"/>
              <w:jc w:val="both"/>
              <w:rPr>
                <w:szCs w:val="28"/>
              </w:rPr>
            </w:pPr>
            <w:r>
              <w:rPr>
                <w:szCs w:val="28"/>
              </w:rPr>
              <w:t>2.7. абзац третий пункта 2.9. изложить в следующей редакции:</w:t>
            </w:r>
          </w:p>
          <w:p w:rsidR="00A0130C" w:rsidRDefault="00A0130C" w:rsidP="009E38D5">
            <w:pPr>
              <w:autoSpaceDE w:val="0"/>
              <w:autoSpaceDN w:val="0"/>
              <w:adjustRightInd w:val="0"/>
              <w:spacing w:line="360" w:lineRule="auto"/>
              <w:ind w:firstLine="709"/>
              <w:jc w:val="both"/>
              <w:rPr>
                <w:szCs w:val="28"/>
              </w:rPr>
            </w:pPr>
            <w:r>
              <w:rPr>
                <w:szCs w:val="28"/>
              </w:rPr>
              <w:t>«- по направлениям, указанным в подпунктах «в» - «</w:t>
            </w:r>
            <w:proofErr w:type="spellStart"/>
            <w:r>
              <w:rPr>
                <w:szCs w:val="28"/>
              </w:rPr>
              <w:t>з</w:t>
            </w:r>
            <w:proofErr w:type="spellEnd"/>
            <w:r>
              <w:rPr>
                <w:szCs w:val="28"/>
              </w:rPr>
              <w:t>» подпункта 2.8.1. пункта 2 настоящего Порядка, - за счет средств областного бюджета</w:t>
            </w:r>
            <w:proofErr w:type="gramStart"/>
            <w:r>
              <w:rPr>
                <w:szCs w:val="28"/>
              </w:rPr>
              <w:t xml:space="preserve">.». </w:t>
            </w:r>
            <w:proofErr w:type="gramEnd"/>
          </w:p>
          <w:p w:rsidR="00A0130C" w:rsidRDefault="00A0130C" w:rsidP="009E38D5">
            <w:pPr>
              <w:autoSpaceDE w:val="0"/>
              <w:autoSpaceDN w:val="0"/>
              <w:adjustRightInd w:val="0"/>
              <w:spacing w:line="360" w:lineRule="auto"/>
              <w:ind w:firstLine="709"/>
              <w:jc w:val="both"/>
              <w:rPr>
                <w:szCs w:val="28"/>
              </w:rPr>
            </w:pPr>
            <w:r>
              <w:rPr>
                <w:szCs w:val="28"/>
              </w:rPr>
              <w:t xml:space="preserve">2.8. абзац первый  пункта 2.11. изложить в следующей редакции: </w:t>
            </w:r>
          </w:p>
          <w:p w:rsidR="00A0130C" w:rsidRDefault="00A0130C" w:rsidP="00AF12C6">
            <w:pPr>
              <w:autoSpaceDE w:val="0"/>
              <w:autoSpaceDN w:val="0"/>
              <w:adjustRightInd w:val="0"/>
              <w:spacing w:line="360" w:lineRule="auto"/>
              <w:ind w:firstLine="728"/>
              <w:jc w:val="both"/>
              <w:rPr>
                <w:szCs w:val="28"/>
              </w:rPr>
            </w:pPr>
            <w:r>
              <w:rPr>
                <w:szCs w:val="28"/>
              </w:rPr>
              <w:t>«2.11. В случае</w:t>
            </w:r>
            <w:proofErr w:type="gramStart"/>
            <w:r>
              <w:rPr>
                <w:szCs w:val="28"/>
              </w:rPr>
              <w:t>,</w:t>
            </w:r>
            <w:proofErr w:type="gramEnd"/>
            <w:r>
              <w:rPr>
                <w:szCs w:val="28"/>
              </w:rPr>
              <w:t xml:space="preserve"> если часть субсидии не предоставлена получателям субсидии в текущем году по основанию, указанному в пункте 2.10 настоящего </w:t>
            </w:r>
            <w:r>
              <w:rPr>
                <w:szCs w:val="28"/>
              </w:rPr>
              <w:lastRenderedPageBreak/>
              <w:t>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принимает решение о предоставлении получателям субсидии части субсидии, не предоставленной им в текущем году по основанию, указанному в пункте 2.10 настоящего Порядка, в соответствии с порядком предоставления субсидии. При этом размер бюджетных средств, подлежащих выплате получателю субсидии (</w:t>
            </w:r>
            <w:proofErr w:type="spellStart"/>
            <w:r>
              <w:rPr>
                <w:szCs w:val="28"/>
              </w:rPr>
              <w:t>Сд</w:t>
            </w:r>
            <w:proofErr w:type="spellEnd"/>
            <w:r>
              <w:rPr>
                <w:szCs w:val="28"/>
              </w:rPr>
              <w:t>), определяется по следующей формуле</w:t>
            </w:r>
            <w:proofErr w:type="gramStart"/>
            <w:r>
              <w:rPr>
                <w:szCs w:val="28"/>
              </w:rPr>
              <w:t>:»</w:t>
            </w:r>
            <w:proofErr w:type="gramEnd"/>
            <w:r>
              <w:rPr>
                <w:szCs w:val="28"/>
              </w:rPr>
              <w:t>.</w:t>
            </w:r>
          </w:p>
          <w:p w:rsidR="00A0130C" w:rsidRDefault="00A0130C" w:rsidP="00AF12C6">
            <w:pPr>
              <w:autoSpaceDE w:val="0"/>
              <w:autoSpaceDN w:val="0"/>
              <w:adjustRightInd w:val="0"/>
              <w:spacing w:line="360" w:lineRule="auto"/>
              <w:ind w:firstLine="728"/>
              <w:jc w:val="both"/>
              <w:rPr>
                <w:szCs w:val="28"/>
              </w:rPr>
            </w:pPr>
            <w:r>
              <w:rPr>
                <w:szCs w:val="28"/>
              </w:rPr>
              <w:t>2.9. Пункт 2.15. изложить в следующей редакции:</w:t>
            </w:r>
          </w:p>
          <w:p w:rsidR="00A0130C" w:rsidRDefault="00A0130C" w:rsidP="00AF12C6">
            <w:pPr>
              <w:autoSpaceDE w:val="0"/>
              <w:autoSpaceDN w:val="0"/>
              <w:adjustRightInd w:val="0"/>
              <w:spacing w:line="360" w:lineRule="auto"/>
              <w:ind w:firstLine="728"/>
              <w:rPr>
                <w:szCs w:val="28"/>
              </w:rPr>
            </w:pPr>
            <w:r>
              <w:rPr>
                <w:szCs w:val="28"/>
              </w:rPr>
              <w:t>«2.15. Результатами предоставления субсидии являются:</w:t>
            </w:r>
          </w:p>
          <w:p w:rsidR="00A0130C" w:rsidRDefault="00A0130C" w:rsidP="00AF12C6">
            <w:pPr>
              <w:autoSpaceDE w:val="0"/>
              <w:autoSpaceDN w:val="0"/>
              <w:adjustRightInd w:val="0"/>
              <w:spacing w:line="360" w:lineRule="auto"/>
              <w:ind w:firstLine="728"/>
              <w:jc w:val="both"/>
              <w:rPr>
                <w:szCs w:val="28"/>
              </w:rPr>
            </w:pPr>
            <w:r>
              <w:rPr>
                <w:szCs w:val="28"/>
              </w:rPr>
              <w:t>по направлению, указанному в подпункте «а» подпункта 2.8.1 пункта 2 настоящего Порядка, – численность племенного маточного поголовья сельскохозяйственных животных в пересчете на условные головы (голов) по состоянию на 31декабря года предоставления субсидии;</w:t>
            </w:r>
          </w:p>
          <w:p w:rsidR="00A0130C" w:rsidRPr="00916B8F" w:rsidRDefault="00A0130C" w:rsidP="00AF12C6">
            <w:pPr>
              <w:autoSpaceDE w:val="0"/>
              <w:autoSpaceDN w:val="0"/>
              <w:adjustRightInd w:val="0"/>
              <w:spacing w:line="360" w:lineRule="auto"/>
              <w:ind w:firstLine="728"/>
              <w:jc w:val="both"/>
              <w:rPr>
                <w:szCs w:val="28"/>
              </w:rPr>
            </w:pPr>
            <w:r>
              <w:rPr>
                <w:szCs w:val="28"/>
              </w:rPr>
              <w:t>по направлению, указанному в подпункте «б» подпункта 2.8.1. пункта 2 настоящего Порядка, – численность племенных быков - производителей, оцененных по качеству потомства или находящихся в процессе оценки этого качества (голов)</w:t>
            </w:r>
            <w:proofErr w:type="gramStart"/>
            <w:r>
              <w:rPr>
                <w:szCs w:val="28"/>
              </w:rPr>
              <w:t>,п</w:t>
            </w:r>
            <w:proofErr w:type="gramEnd"/>
            <w:r>
              <w:rPr>
                <w:szCs w:val="28"/>
              </w:rPr>
              <w:t>о состоянию на 31 декабря года предоставления субсидии;</w:t>
            </w:r>
          </w:p>
          <w:p w:rsidR="00A0130C" w:rsidRPr="00916B8F" w:rsidRDefault="00A0130C" w:rsidP="00AF12C6">
            <w:pPr>
              <w:autoSpaceDE w:val="0"/>
              <w:autoSpaceDN w:val="0"/>
              <w:adjustRightInd w:val="0"/>
              <w:spacing w:line="360" w:lineRule="auto"/>
              <w:ind w:firstLine="728"/>
              <w:jc w:val="both"/>
              <w:rPr>
                <w:szCs w:val="28"/>
              </w:rPr>
            </w:pPr>
            <w:r>
              <w:rPr>
                <w:szCs w:val="28"/>
              </w:rPr>
              <w:t>по направлению, указанному в подпункте «в» подпункта 2.8.1. пункта 2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rsidR="00A0130C" w:rsidRDefault="00A0130C" w:rsidP="00AF12C6">
            <w:pPr>
              <w:autoSpaceDE w:val="0"/>
              <w:autoSpaceDN w:val="0"/>
              <w:adjustRightInd w:val="0"/>
              <w:spacing w:line="360" w:lineRule="auto"/>
              <w:ind w:firstLine="728"/>
              <w:rPr>
                <w:szCs w:val="28"/>
              </w:rPr>
            </w:pPr>
            <w:r>
              <w:rPr>
                <w:szCs w:val="28"/>
              </w:rPr>
              <w:t>по направлению, указанному в абзаце втором подпункта «г» подпункта 2.8.1. настоящего Порядка:</w:t>
            </w:r>
          </w:p>
          <w:p w:rsidR="00A0130C" w:rsidRDefault="00A0130C" w:rsidP="00AF12C6">
            <w:pPr>
              <w:autoSpaceDE w:val="0"/>
              <w:autoSpaceDN w:val="0"/>
              <w:adjustRightInd w:val="0"/>
              <w:spacing w:line="360" w:lineRule="auto"/>
              <w:ind w:firstLine="728"/>
              <w:jc w:val="both"/>
              <w:rPr>
                <w:szCs w:val="28"/>
              </w:rPr>
            </w:pPr>
            <w:proofErr w:type="gramStart"/>
            <w:r>
              <w:rPr>
                <w:szCs w:val="28"/>
              </w:rPr>
              <w:t xml:space="preserve">а) для получателей субсидии, включенных в государственный племенной регистр,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w:t>
            </w:r>
            <w:r>
              <w:rPr>
                <w:szCs w:val="28"/>
              </w:rPr>
              <w:lastRenderedPageBreak/>
              <w:t>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Pr>
                <w:szCs w:val="28"/>
              </w:rPr>
              <w:t xml:space="preserve"> приобретения;</w:t>
            </w:r>
          </w:p>
          <w:p w:rsidR="00A0130C" w:rsidRDefault="00A0130C" w:rsidP="00AF12C6">
            <w:pPr>
              <w:autoSpaceDE w:val="0"/>
              <w:autoSpaceDN w:val="0"/>
              <w:adjustRightInd w:val="0"/>
              <w:spacing w:line="360" w:lineRule="auto"/>
              <w:ind w:firstLine="728"/>
              <w:jc w:val="both"/>
              <w:rPr>
                <w:szCs w:val="28"/>
              </w:rPr>
            </w:pPr>
            <w:proofErr w:type="gramStart"/>
            <w:r>
              <w:rPr>
                <w:szCs w:val="28"/>
              </w:rPr>
              <w:t>б) для получателей субсидии, не включенных в государственный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зависимости от половозрастной группы и срока приобретения;</w:t>
            </w:r>
            <w:proofErr w:type="gramEnd"/>
          </w:p>
          <w:p w:rsidR="00A0130C" w:rsidRDefault="00A0130C" w:rsidP="00AF12C6">
            <w:pPr>
              <w:autoSpaceDE w:val="0"/>
              <w:autoSpaceDN w:val="0"/>
              <w:adjustRightInd w:val="0"/>
              <w:spacing w:line="360" w:lineRule="auto"/>
              <w:ind w:firstLine="728"/>
              <w:jc w:val="both"/>
              <w:rPr>
                <w:szCs w:val="28"/>
              </w:rPr>
            </w:pPr>
            <w:r>
              <w:rPr>
                <w:szCs w:val="28"/>
              </w:rPr>
              <w:t>по направлению, указанному в абзаце третьем подпункта «г» подпункта 2.8.1. пункта 2 настоящего Порядка, – поголовье крупного рогатого скота специализированных мясных пород</w:t>
            </w:r>
            <w:r w:rsidR="00AF12C6">
              <w:rPr>
                <w:szCs w:val="28"/>
              </w:rPr>
              <w:t xml:space="preserve"> </w:t>
            </w:r>
            <w:r>
              <w:rPr>
                <w:szCs w:val="28"/>
              </w:rPr>
              <w:t>(голов) по состоянию на 31 декабря года получения субсидии;</w:t>
            </w:r>
          </w:p>
          <w:p w:rsidR="00A0130C" w:rsidRPr="000973E3" w:rsidRDefault="00A0130C" w:rsidP="00286E4F">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w:t>
            </w:r>
            <w:proofErr w:type="spellStart"/>
            <w:r>
              <w:rPr>
                <w:szCs w:val="28"/>
              </w:rPr>
              <w:t>д</w:t>
            </w:r>
            <w:proofErr w:type="spellEnd"/>
            <w:r>
              <w:rPr>
                <w:szCs w:val="28"/>
              </w:rPr>
              <w:t>»</w:t>
            </w:r>
            <w:r w:rsidRPr="000973E3">
              <w:rPr>
                <w:szCs w:val="28"/>
              </w:rPr>
              <w:t xml:space="preserve"> </w:t>
            </w:r>
            <w:r>
              <w:rPr>
                <w:szCs w:val="28"/>
              </w:rPr>
              <w:t xml:space="preserve">подпункта 2.8.1 пункта 2 настоящего </w:t>
            </w:r>
            <w:r w:rsidRPr="000973E3">
              <w:rPr>
                <w:szCs w:val="28"/>
              </w:rPr>
              <w:t>Порядка, – поголовье племенных быков-производителей и племенных бычков (голов) по состоянию на 31 декабря года получения субсидии;</w:t>
            </w:r>
          </w:p>
          <w:p w:rsidR="00A0130C" w:rsidRPr="000973E3" w:rsidRDefault="00A0130C" w:rsidP="00286E4F">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«е»</w:t>
            </w:r>
            <w:r w:rsidRPr="000973E3">
              <w:rPr>
                <w:szCs w:val="28"/>
              </w:rPr>
              <w:t xml:space="preserve"> </w:t>
            </w:r>
            <w:r>
              <w:rPr>
                <w:szCs w:val="28"/>
              </w:rPr>
              <w:t xml:space="preserve">подпункта 2.8.1 пункта 2 настоящего </w:t>
            </w:r>
            <w:r w:rsidRPr="000973E3">
              <w:rPr>
                <w:szCs w:val="28"/>
              </w:rPr>
              <w:t>Порядка, – поголовье овец и коз (голов) по состоянию на 31 декабря года получения субсидии;</w:t>
            </w:r>
          </w:p>
          <w:p w:rsidR="00A0130C" w:rsidRDefault="00A0130C" w:rsidP="00286E4F">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«ж»</w:t>
            </w:r>
            <w:r w:rsidRPr="000973E3">
              <w:rPr>
                <w:szCs w:val="28"/>
              </w:rPr>
              <w:t xml:space="preserve"> </w:t>
            </w:r>
            <w:r>
              <w:rPr>
                <w:szCs w:val="28"/>
              </w:rPr>
              <w:t xml:space="preserve">подпункта 2.8.1 пункта 2 настоящего </w:t>
            </w:r>
            <w:r w:rsidRPr="000973E3">
              <w:rPr>
                <w:szCs w:val="28"/>
              </w:rPr>
              <w:t xml:space="preserve">Порядка, – численность поголовья крупного рогатого скота, прошедшего геномную оценку племенной ценности (голов) по состоянию на 31 </w:t>
            </w:r>
            <w:r>
              <w:rPr>
                <w:szCs w:val="28"/>
              </w:rPr>
              <w:t>декабря года получения субсидии;</w:t>
            </w:r>
          </w:p>
          <w:p w:rsidR="00A0130C" w:rsidRPr="000973E3" w:rsidRDefault="00A0130C" w:rsidP="00AF12C6">
            <w:pPr>
              <w:autoSpaceDE w:val="0"/>
              <w:autoSpaceDN w:val="0"/>
              <w:adjustRightInd w:val="0"/>
              <w:spacing w:line="360" w:lineRule="auto"/>
              <w:ind w:firstLine="728"/>
              <w:jc w:val="both"/>
              <w:rPr>
                <w:szCs w:val="28"/>
              </w:rPr>
            </w:pPr>
            <w:r>
              <w:rPr>
                <w:szCs w:val="28"/>
              </w:rPr>
              <w:t>по направлению, указанному в подпункте «</w:t>
            </w:r>
            <w:proofErr w:type="spellStart"/>
            <w:r>
              <w:rPr>
                <w:szCs w:val="28"/>
              </w:rPr>
              <w:t>з</w:t>
            </w:r>
            <w:proofErr w:type="spellEnd"/>
            <w:r>
              <w:rPr>
                <w:szCs w:val="28"/>
              </w:rPr>
              <w:t xml:space="preserve">» подпункта 2.8.1. пункта 2  настоящего Порядка, – численность племенных жеребцов </w:t>
            </w:r>
            <w:r w:rsidR="00AF12C6">
              <w:rPr>
                <w:szCs w:val="28"/>
              </w:rPr>
              <w:t>–</w:t>
            </w:r>
            <w:r>
              <w:rPr>
                <w:szCs w:val="28"/>
              </w:rPr>
              <w:t xml:space="preserve"> производителей</w:t>
            </w:r>
            <w:r w:rsidR="00AF12C6">
              <w:rPr>
                <w:szCs w:val="28"/>
              </w:rPr>
              <w:t xml:space="preserve"> п</w:t>
            </w:r>
            <w:r>
              <w:rPr>
                <w:szCs w:val="28"/>
              </w:rPr>
              <w:t>о состоянию на 31декабря года предоставления субсидии.</w:t>
            </w:r>
          </w:p>
          <w:p w:rsidR="00A0130C" w:rsidRDefault="00A0130C" w:rsidP="00AF12C6">
            <w:pPr>
              <w:autoSpaceDE w:val="0"/>
              <w:autoSpaceDN w:val="0"/>
              <w:adjustRightInd w:val="0"/>
              <w:spacing w:line="360" w:lineRule="auto"/>
              <w:ind w:firstLine="728"/>
              <w:jc w:val="both"/>
              <w:rPr>
                <w:szCs w:val="28"/>
              </w:rPr>
            </w:pPr>
            <w:r>
              <w:rPr>
                <w:szCs w:val="28"/>
              </w:rPr>
              <w:t>Орган местного самоуправления организует работу по сбору отчетов о достижении значений результатов предоставления субсидии</w:t>
            </w:r>
            <w:r w:rsidR="00BF0441">
              <w:rPr>
                <w:szCs w:val="28"/>
              </w:rPr>
              <w:t xml:space="preserve"> и</w:t>
            </w:r>
            <w:bookmarkStart w:id="0" w:name="_GoBack"/>
            <w:bookmarkEnd w:id="0"/>
            <w:r>
              <w:rPr>
                <w:szCs w:val="28"/>
              </w:rPr>
              <w:t xml:space="preserve"> оценке </w:t>
            </w:r>
            <w:r>
              <w:rPr>
                <w:szCs w:val="28"/>
              </w:rPr>
              <w:lastRenderedPageBreak/>
              <w:t>эффективности ее предоставления.</w:t>
            </w:r>
          </w:p>
          <w:p w:rsidR="00A0130C" w:rsidRDefault="00A0130C" w:rsidP="00AF12C6">
            <w:pPr>
              <w:autoSpaceDE w:val="0"/>
              <w:autoSpaceDN w:val="0"/>
              <w:adjustRightInd w:val="0"/>
              <w:spacing w:line="360" w:lineRule="auto"/>
              <w:ind w:firstLine="728"/>
              <w:jc w:val="both"/>
              <w:rPr>
                <w:szCs w:val="28"/>
              </w:rPr>
            </w:pPr>
            <w:r>
              <w:rPr>
                <w:szCs w:val="28"/>
              </w:rPr>
              <w:t>Сводная информация о результатах предоставления субсидии направляется органом местного самоуправления в Минсельхозпрод в порядке и в срок, установленные Минсельхозпродом.</w:t>
            </w:r>
          </w:p>
          <w:p w:rsidR="00A0130C" w:rsidRPr="00CA2835" w:rsidRDefault="00A0130C" w:rsidP="00811308">
            <w:pPr>
              <w:autoSpaceDE w:val="0"/>
              <w:autoSpaceDN w:val="0"/>
              <w:adjustRightInd w:val="0"/>
              <w:spacing w:line="360" w:lineRule="auto"/>
              <w:ind w:firstLine="709"/>
              <w:jc w:val="both"/>
              <w:rPr>
                <w:szCs w:val="28"/>
              </w:rPr>
            </w:pPr>
            <w:proofErr w:type="gramStart"/>
            <w:r w:rsidRPr="00CE5088">
              <w:rPr>
                <w:szCs w:val="28"/>
              </w:rPr>
              <w:t xml:space="preserve">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w:t>
            </w:r>
            <w:r>
              <w:rPr>
                <w:szCs w:val="28"/>
              </w:rPr>
              <w:t xml:space="preserve">в том числе бюджетным и автономным учреждениям, </w:t>
            </w:r>
            <w:r w:rsidRPr="00CE5088">
              <w:rPr>
                <w:szCs w:val="28"/>
              </w:rPr>
              <w:t>юридическим лицам, индивидуальным предпринимателям, физическим лицам - производителям товаров, работ, услуг, утвержденным приказом Министерства фин</w:t>
            </w:r>
            <w:r>
              <w:rPr>
                <w:szCs w:val="28"/>
              </w:rPr>
              <w:t>ансов Российской Федерации от 27 апреля 2024</w:t>
            </w:r>
            <w:r w:rsidRPr="00CE5088">
              <w:rPr>
                <w:szCs w:val="28"/>
              </w:rPr>
              <w:t xml:space="preserve"> г</w:t>
            </w:r>
            <w:r>
              <w:rPr>
                <w:szCs w:val="28"/>
              </w:rPr>
              <w:t>. № 53</w:t>
            </w:r>
            <w:r w:rsidRPr="00CE5088">
              <w:rPr>
                <w:szCs w:val="28"/>
              </w:rPr>
              <w:t>н</w:t>
            </w:r>
            <w:r w:rsidR="00AF12C6">
              <w:rPr>
                <w:szCs w:val="28"/>
              </w:rPr>
              <w:t>»</w:t>
            </w:r>
            <w:r>
              <w:rPr>
                <w:szCs w:val="28"/>
              </w:rPr>
              <w:t xml:space="preserve"> (далее – порядок проведения мониторинга)»</w:t>
            </w:r>
            <w:r w:rsidRPr="00CE5088">
              <w:rPr>
                <w:szCs w:val="28"/>
              </w:rPr>
              <w:t>.</w:t>
            </w:r>
            <w:proofErr w:type="gramEnd"/>
          </w:p>
        </w:tc>
      </w:tr>
    </w:tbl>
    <w:p w:rsidR="00A0130C" w:rsidRDefault="00A0130C" w:rsidP="00911FE9">
      <w:pPr>
        <w:autoSpaceDE w:val="0"/>
        <w:spacing w:line="360" w:lineRule="auto"/>
        <w:ind w:firstLine="709"/>
        <w:jc w:val="both"/>
        <w:rPr>
          <w:szCs w:val="28"/>
        </w:rPr>
      </w:pPr>
      <w:r>
        <w:rPr>
          <w:color w:val="000000"/>
          <w:szCs w:val="28"/>
        </w:rPr>
        <w:lastRenderedPageBreak/>
        <w:t>3.</w:t>
      </w:r>
      <w:r>
        <w:rPr>
          <w:szCs w:val="28"/>
        </w:rPr>
        <w:t xml:space="preserve"> Управлению делами администрации муниципального округа Сокольский Нижегородской области (</w:t>
      </w:r>
      <w:proofErr w:type="spellStart"/>
      <w:r>
        <w:rPr>
          <w:szCs w:val="28"/>
        </w:rPr>
        <w:t>Гульнева</w:t>
      </w:r>
      <w:proofErr w:type="spellEnd"/>
      <w:r>
        <w:rPr>
          <w:szCs w:val="28"/>
        </w:rPr>
        <w:t xml:space="preserve"> В.Г.) обеспечить опубликование настоящего постановления в районной газете «Сельская новь» и размещение на официальном сайте органов местного самоуправления муниципального округа Сокольский Нижегородской области</w:t>
      </w:r>
      <w:r w:rsidRPr="002644AB">
        <w:rPr>
          <w:szCs w:val="28"/>
        </w:rPr>
        <w:t xml:space="preserve"> https://sokol</w:t>
      </w:r>
      <w:r>
        <w:rPr>
          <w:szCs w:val="28"/>
        </w:rPr>
        <w:t>skoe.</w:t>
      </w:r>
      <w:proofErr w:type="spellStart"/>
      <w:r>
        <w:rPr>
          <w:szCs w:val="28"/>
          <w:lang w:val="en-US"/>
        </w:rPr>
        <w:t>nobl</w:t>
      </w:r>
      <w:proofErr w:type="spellEnd"/>
      <w:r w:rsidRPr="002644AB">
        <w:rPr>
          <w:szCs w:val="28"/>
        </w:rPr>
        <w:t>.</w:t>
      </w:r>
      <w:proofErr w:type="spellStart"/>
      <w:r w:rsidRPr="002644AB">
        <w:rPr>
          <w:szCs w:val="28"/>
        </w:rPr>
        <w:t>ru</w:t>
      </w:r>
      <w:proofErr w:type="spellEnd"/>
      <w:r w:rsidRPr="002644AB">
        <w:rPr>
          <w:szCs w:val="28"/>
        </w:rPr>
        <w:t>.</w:t>
      </w:r>
    </w:p>
    <w:p w:rsidR="00A0130C" w:rsidRDefault="00A0130C" w:rsidP="00911FE9">
      <w:pPr>
        <w:autoSpaceDE w:val="0"/>
        <w:spacing w:line="360" w:lineRule="auto"/>
        <w:ind w:firstLine="709"/>
        <w:jc w:val="both"/>
        <w:rPr>
          <w:szCs w:val="28"/>
        </w:rPr>
      </w:pPr>
      <w:r>
        <w:rPr>
          <w:szCs w:val="28"/>
        </w:rPr>
        <w:t xml:space="preserve">4. </w:t>
      </w:r>
      <w:proofErr w:type="gramStart"/>
      <w:r>
        <w:rPr>
          <w:szCs w:val="28"/>
        </w:rPr>
        <w:t>Контроль за</w:t>
      </w:r>
      <w:proofErr w:type="gramEnd"/>
      <w:r>
        <w:rPr>
          <w:szCs w:val="28"/>
        </w:rPr>
        <w:t xml:space="preserve">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w:t>
      </w:r>
      <w:proofErr w:type="spellStart"/>
      <w:r>
        <w:rPr>
          <w:szCs w:val="28"/>
        </w:rPr>
        <w:t>Курсакову</w:t>
      </w:r>
      <w:proofErr w:type="spellEnd"/>
      <w:r>
        <w:rPr>
          <w:szCs w:val="28"/>
        </w:rPr>
        <w:t xml:space="preserve"> И.Н.</w:t>
      </w:r>
    </w:p>
    <w:p w:rsidR="00A0130C" w:rsidRPr="00874A7E" w:rsidRDefault="00A0130C" w:rsidP="00AF12C6">
      <w:pPr>
        <w:suppressAutoHyphens/>
        <w:snapToGrid w:val="0"/>
        <w:spacing w:line="360" w:lineRule="auto"/>
        <w:ind w:firstLine="709"/>
        <w:jc w:val="both"/>
        <w:rPr>
          <w:bCs/>
          <w:szCs w:val="28"/>
        </w:rPr>
      </w:pPr>
      <w:r>
        <w:rPr>
          <w:bCs/>
          <w:szCs w:val="28"/>
        </w:rPr>
        <w:t>5</w:t>
      </w:r>
      <w:r w:rsidRPr="001E6FC3">
        <w:rPr>
          <w:bCs/>
          <w:szCs w:val="28"/>
        </w:rPr>
        <w:t>. Настоящее постановление вступает в силу со дня его подписания,</w:t>
      </w:r>
      <w:r>
        <w:rPr>
          <w:bCs/>
          <w:szCs w:val="28"/>
        </w:rPr>
        <w:t xml:space="preserve"> </w:t>
      </w:r>
      <w:r w:rsidRPr="001E6FC3">
        <w:rPr>
          <w:bCs/>
          <w:szCs w:val="28"/>
        </w:rPr>
        <w:t>подлежит официальному опубликованию и распространяется на</w:t>
      </w:r>
      <w:r>
        <w:rPr>
          <w:bCs/>
          <w:szCs w:val="28"/>
        </w:rPr>
        <w:t xml:space="preserve"> </w:t>
      </w:r>
      <w:r w:rsidRPr="001E6FC3">
        <w:rPr>
          <w:bCs/>
          <w:szCs w:val="28"/>
        </w:rPr>
        <w:t>прав</w:t>
      </w:r>
      <w:r>
        <w:rPr>
          <w:bCs/>
          <w:szCs w:val="28"/>
        </w:rPr>
        <w:t xml:space="preserve">оотношения, возникшие с </w:t>
      </w:r>
      <w:r w:rsidR="00AF12C6">
        <w:rPr>
          <w:bCs/>
          <w:szCs w:val="28"/>
        </w:rPr>
        <w:t>0</w:t>
      </w:r>
      <w:r>
        <w:rPr>
          <w:bCs/>
          <w:szCs w:val="28"/>
        </w:rPr>
        <w:t>1 января 2025</w:t>
      </w:r>
      <w:r w:rsidRPr="001E6FC3">
        <w:rPr>
          <w:bCs/>
          <w:szCs w:val="28"/>
        </w:rPr>
        <w:t xml:space="preserve"> г.</w:t>
      </w:r>
    </w:p>
    <w:p w:rsidR="00A0130C" w:rsidRDefault="00A0130C" w:rsidP="00911FE9">
      <w:pPr>
        <w:autoSpaceDE w:val="0"/>
        <w:ind w:firstLine="539"/>
        <w:jc w:val="both"/>
        <w:rPr>
          <w:szCs w:val="28"/>
        </w:rPr>
      </w:pPr>
    </w:p>
    <w:p w:rsidR="00AF12C6" w:rsidRDefault="00AF12C6" w:rsidP="00911FE9">
      <w:pPr>
        <w:autoSpaceDE w:val="0"/>
        <w:ind w:firstLine="539"/>
        <w:jc w:val="both"/>
        <w:rPr>
          <w:szCs w:val="28"/>
        </w:rPr>
      </w:pPr>
    </w:p>
    <w:p w:rsidR="00AF12C6" w:rsidRDefault="00AF12C6" w:rsidP="00911FE9">
      <w:pPr>
        <w:autoSpaceDE w:val="0"/>
        <w:ind w:firstLine="539"/>
        <w:jc w:val="both"/>
        <w:rPr>
          <w:szCs w:val="28"/>
        </w:rPr>
      </w:pPr>
    </w:p>
    <w:tbl>
      <w:tblPr>
        <w:tblW w:w="0" w:type="auto"/>
        <w:tblLook w:val="00A0"/>
      </w:tblPr>
      <w:tblGrid>
        <w:gridCol w:w="4927"/>
        <w:gridCol w:w="4927"/>
      </w:tblGrid>
      <w:tr w:rsidR="00A0130C" w:rsidRPr="00E24260" w:rsidTr="003066ED">
        <w:tc>
          <w:tcPr>
            <w:tcW w:w="4927" w:type="dxa"/>
          </w:tcPr>
          <w:p w:rsidR="00A0130C" w:rsidRPr="00E24260" w:rsidRDefault="00A0130C" w:rsidP="003066ED">
            <w:pPr>
              <w:autoSpaceDE w:val="0"/>
              <w:jc w:val="both"/>
              <w:rPr>
                <w:szCs w:val="28"/>
              </w:rPr>
            </w:pPr>
            <w:r>
              <w:rPr>
                <w:szCs w:val="28"/>
              </w:rPr>
              <w:t>Г</w:t>
            </w:r>
            <w:r w:rsidRPr="00E24260">
              <w:rPr>
                <w:szCs w:val="28"/>
              </w:rPr>
              <w:t>лав</w:t>
            </w:r>
            <w:r>
              <w:rPr>
                <w:szCs w:val="28"/>
              </w:rPr>
              <w:t>а</w:t>
            </w:r>
            <w:r w:rsidRPr="00E24260">
              <w:rPr>
                <w:szCs w:val="28"/>
              </w:rPr>
              <w:t xml:space="preserve"> местного самоуправления</w:t>
            </w:r>
          </w:p>
        </w:tc>
        <w:tc>
          <w:tcPr>
            <w:tcW w:w="4927" w:type="dxa"/>
          </w:tcPr>
          <w:p w:rsidR="00A0130C" w:rsidRPr="00E24260" w:rsidRDefault="00A0130C" w:rsidP="00AF12C6">
            <w:pPr>
              <w:autoSpaceDE w:val="0"/>
              <w:jc w:val="right"/>
              <w:rPr>
                <w:szCs w:val="28"/>
              </w:rPr>
            </w:pPr>
            <w:r w:rsidRPr="00E24260">
              <w:rPr>
                <w:szCs w:val="28"/>
              </w:rPr>
              <w:t>А.М.Созонов</w:t>
            </w:r>
          </w:p>
        </w:tc>
      </w:tr>
    </w:tbl>
    <w:p w:rsidR="00A0130C" w:rsidRDefault="00A0130C" w:rsidP="00911FE9">
      <w:pPr>
        <w:autoSpaceDE w:val="0"/>
        <w:spacing w:line="360" w:lineRule="auto"/>
        <w:jc w:val="both"/>
        <w:rPr>
          <w:szCs w:val="28"/>
        </w:rPr>
      </w:pPr>
      <w:r>
        <w:rPr>
          <w:szCs w:val="28"/>
        </w:rPr>
        <w:t xml:space="preserve"> </w:t>
      </w:r>
    </w:p>
    <w:p w:rsidR="00A0130C" w:rsidRDefault="00A0130C" w:rsidP="00911FE9">
      <w:pPr>
        <w:autoSpaceDE w:val="0"/>
        <w:spacing w:line="360" w:lineRule="auto"/>
        <w:ind w:firstLine="539"/>
        <w:jc w:val="both"/>
        <w:rPr>
          <w:szCs w:val="28"/>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p>
    <w:p w:rsidR="00A0130C" w:rsidRDefault="00A0130C" w:rsidP="00FA2948">
      <w:pPr>
        <w:jc w:val="both"/>
        <w:rPr>
          <w:sz w:val="22"/>
          <w:szCs w:val="22"/>
          <w:lang w:eastAsia="ar-SA"/>
        </w:rPr>
      </w:pPr>
      <w:r>
        <w:rPr>
          <w:sz w:val="22"/>
          <w:szCs w:val="22"/>
          <w:lang w:eastAsia="ar-SA"/>
        </w:rPr>
        <w:t xml:space="preserve">Подготовил: </w:t>
      </w:r>
      <w:proofErr w:type="spellStart"/>
      <w:r>
        <w:rPr>
          <w:sz w:val="22"/>
          <w:szCs w:val="22"/>
          <w:lang w:eastAsia="ar-SA"/>
        </w:rPr>
        <w:t>Курсакова</w:t>
      </w:r>
      <w:proofErr w:type="spellEnd"/>
      <w:r>
        <w:rPr>
          <w:sz w:val="22"/>
          <w:szCs w:val="22"/>
          <w:lang w:eastAsia="ar-SA"/>
        </w:rPr>
        <w:t xml:space="preserve"> И.Н. _________________</w:t>
      </w:r>
    </w:p>
    <w:p w:rsidR="00A0130C" w:rsidRDefault="00A0130C" w:rsidP="00FA2948">
      <w:pPr>
        <w:jc w:val="both"/>
        <w:rPr>
          <w:sz w:val="22"/>
          <w:szCs w:val="22"/>
          <w:lang w:eastAsia="ar-SA"/>
        </w:rPr>
      </w:pPr>
      <w:r>
        <w:rPr>
          <w:sz w:val="22"/>
          <w:szCs w:val="22"/>
          <w:lang w:eastAsia="ar-SA"/>
        </w:rPr>
        <w:t>Согласовано: Крылова С.В._____________</w:t>
      </w:r>
    </w:p>
    <w:p w:rsidR="00A0130C" w:rsidRDefault="00A0130C" w:rsidP="00AF12C6">
      <w:pPr>
        <w:ind w:firstLine="1418"/>
        <w:jc w:val="both"/>
        <w:rPr>
          <w:sz w:val="22"/>
          <w:szCs w:val="22"/>
          <w:lang w:eastAsia="ar-SA"/>
        </w:rPr>
      </w:pPr>
      <w:proofErr w:type="spellStart"/>
      <w:r>
        <w:rPr>
          <w:sz w:val="22"/>
          <w:szCs w:val="22"/>
          <w:lang w:eastAsia="ar-SA"/>
        </w:rPr>
        <w:t>Каретникова</w:t>
      </w:r>
      <w:proofErr w:type="spellEnd"/>
      <w:r>
        <w:rPr>
          <w:sz w:val="22"/>
          <w:szCs w:val="22"/>
          <w:lang w:eastAsia="ar-SA"/>
        </w:rPr>
        <w:t xml:space="preserve"> К.А. ____________</w:t>
      </w:r>
    </w:p>
    <w:p w:rsidR="00A0130C" w:rsidRDefault="00A0130C" w:rsidP="00FA2948">
      <w:pPr>
        <w:jc w:val="both"/>
        <w:rPr>
          <w:sz w:val="22"/>
          <w:szCs w:val="22"/>
          <w:lang w:eastAsia="ar-SA"/>
        </w:rPr>
      </w:pPr>
      <w:r>
        <w:rPr>
          <w:sz w:val="22"/>
          <w:szCs w:val="22"/>
          <w:lang w:eastAsia="ar-SA"/>
        </w:rPr>
        <w:t>Отпечатано: 4 - экз.</w:t>
      </w:r>
    </w:p>
    <w:p w:rsidR="00A0130C" w:rsidRDefault="00A0130C" w:rsidP="00FA2948">
      <w:pPr>
        <w:ind w:firstLine="1276"/>
        <w:jc w:val="both"/>
        <w:rPr>
          <w:sz w:val="22"/>
          <w:szCs w:val="22"/>
          <w:lang w:eastAsia="ar-SA"/>
        </w:rPr>
      </w:pPr>
      <w:r>
        <w:rPr>
          <w:sz w:val="22"/>
          <w:szCs w:val="22"/>
          <w:lang w:eastAsia="ar-SA"/>
        </w:rPr>
        <w:t>1 – дело</w:t>
      </w:r>
    </w:p>
    <w:p w:rsidR="00A0130C" w:rsidRDefault="00A0130C" w:rsidP="00FA2948">
      <w:pPr>
        <w:ind w:firstLine="1276"/>
        <w:jc w:val="both"/>
        <w:rPr>
          <w:sz w:val="22"/>
          <w:szCs w:val="22"/>
          <w:lang w:eastAsia="ar-SA"/>
        </w:rPr>
      </w:pPr>
      <w:r>
        <w:rPr>
          <w:sz w:val="22"/>
          <w:szCs w:val="22"/>
          <w:lang w:eastAsia="ar-SA"/>
        </w:rPr>
        <w:t>2 – управление с/х-ва</w:t>
      </w:r>
    </w:p>
    <w:p w:rsidR="00A0130C" w:rsidRDefault="00A0130C" w:rsidP="00FA2948">
      <w:pPr>
        <w:ind w:firstLine="1276"/>
        <w:jc w:val="both"/>
        <w:rPr>
          <w:sz w:val="22"/>
          <w:szCs w:val="22"/>
          <w:lang w:eastAsia="ar-SA"/>
        </w:rPr>
      </w:pPr>
      <w:r>
        <w:rPr>
          <w:sz w:val="22"/>
          <w:szCs w:val="22"/>
          <w:lang w:eastAsia="ar-SA"/>
        </w:rPr>
        <w:t>3 – управление финансов</w:t>
      </w:r>
    </w:p>
    <w:p w:rsidR="00A0130C" w:rsidRDefault="00A0130C" w:rsidP="00E6216C">
      <w:pPr>
        <w:ind w:firstLine="1276"/>
        <w:jc w:val="both"/>
        <w:rPr>
          <w:szCs w:val="28"/>
        </w:rPr>
      </w:pPr>
      <w:r>
        <w:rPr>
          <w:sz w:val="22"/>
          <w:szCs w:val="22"/>
          <w:lang w:eastAsia="ar-SA"/>
        </w:rPr>
        <w:t xml:space="preserve">4 – </w:t>
      </w:r>
      <w:r w:rsidR="00AF12C6">
        <w:rPr>
          <w:sz w:val="22"/>
          <w:szCs w:val="22"/>
          <w:lang w:eastAsia="ar-SA"/>
        </w:rPr>
        <w:t>редакция газеты</w:t>
      </w:r>
      <w:r>
        <w:rPr>
          <w:sz w:val="22"/>
          <w:szCs w:val="22"/>
          <w:lang w:eastAsia="ar-SA"/>
        </w:rPr>
        <w:t xml:space="preserve"> «Сельская новь»</w:t>
      </w:r>
    </w:p>
    <w:sectPr w:rsidR="00A0130C" w:rsidSect="00927FC6">
      <w:headerReference w:type="default" r:id="rId8"/>
      <w:headerReference w:type="first" r:id="rId9"/>
      <w:footnotePr>
        <w:numFmt w:val="chicago"/>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C6" w:rsidRDefault="00AF12C6" w:rsidP="004123DD">
      <w:r>
        <w:separator/>
      </w:r>
    </w:p>
  </w:endnote>
  <w:endnote w:type="continuationSeparator" w:id="0">
    <w:p w:rsidR="00AF12C6" w:rsidRDefault="00AF12C6"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C6" w:rsidRDefault="00AF12C6" w:rsidP="004123DD">
      <w:r>
        <w:separator/>
      </w:r>
    </w:p>
  </w:footnote>
  <w:footnote w:type="continuationSeparator" w:id="0">
    <w:p w:rsidR="00AF12C6" w:rsidRDefault="00AF12C6"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2C6" w:rsidRDefault="00AF12C6">
    <w:pPr>
      <w:pStyle w:val="a3"/>
      <w:jc w:val="center"/>
    </w:pPr>
  </w:p>
  <w:p w:rsidR="00AF12C6" w:rsidRDefault="00AF12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2C6" w:rsidRDefault="00AF12C6" w:rsidP="00AD1793">
    <w:pPr>
      <w:pStyle w:val="a3"/>
      <w:jc w:val="center"/>
    </w:pPr>
  </w:p>
  <w:p w:rsidR="00AF12C6" w:rsidRDefault="00AF12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AC8B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0C0ED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58C6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882F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B0831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169E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0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6202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103E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5821B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1074"/>
    <w:rsid w:val="00017A27"/>
    <w:rsid w:val="00020BE1"/>
    <w:rsid w:val="00021B7C"/>
    <w:rsid w:val="00030B87"/>
    <w:rsid w:val="00032FBF"/>
    <w:rsid w:val="00034A2C"/>
    <w:rsid w:val="00036ED4"/>
    <w:rsid w:val="0004065E"/>
    <w:rsid w:val="00040A96"/>
    <w:rsid w:val="00041965"/>
    <w:rsid w:val="000432C7"/>
    <w:rsid w:val="000459F6"/>
    <w:rsid w:val="00046B1A"/>
    <w:rsid w:val="0004734E"/>
    <w:rsid w:val="00053B25"/>
    <w:rsid w:val="00061561"/>
    <w:rsid w:val="00066ECE"/>
    <w:rsid w:val="00082B56"/>
    <w:rsid w:val="00084722"/>
    <w:rsid w:val="00091A43"/>
    <w:rsid w:val="00091BCC"/>
    <w:rsid w:val="00091FC8"/>
    <w:rsid w:val="00092801"/>
    <w:rsid w:val="000928AD"/>
    <w:rsid w:val="000929B1"/>
    <w:rsid w:val="000973E3"/>
    <w:rsid w:val="000A12F4"/>
    <w:rsid w:val="000B5A91"/>
    <w:rsid w:val="000C4E0D"/>
    <w:rsid w:val="000C5AE6"/>
    <w:rsid w:val="000C63C6"/>
    <w:rsid w:val="000C737A"/>
    <w:rsid w:val="000C7B0A"/>
    <w:rsid w:val="000D1147"/>
    <w:rsid w:val="000D188D"/>
    <w:rsid w:val="000D49B5"/>
    <w:rsid w:val="000D4BEF"/>
    <w:rsid w:val="000E0E78"/>
    <w:rsid w:val="000E31BB"/>
    <w:rsid w:val="000E36A8"/>
    <w:rsid w:val="000F11C3"/>
    <w:rsid w:val="000F3C89"/>
    <w:rsid w:val="0010103D"/>
    <w:rsid w:val="00105C39"/>
    <w:rsid w:val="00107FF7"/>
    <w:rsid w:val="0011146F"/>
    <w:rsid w:val="001149CE"/>
    <w:rsid w:val="00115564"/>
    <w:rsid w:val="0011565D"/>
    <w:rsid w:val="001163B5"/>
    <w:rsid w:val="00125DE9"/>
    <w:rsid w:val="001322EB"/>
    <w:rsid w:val="001330AF"/>
    <w:rsid w:val="00134543"/>
    <w:rsid w:val="001360CB"/>
    <w:rsid w:val="00136432"/>
    <w:rsid w:val="00142CBC"/>
    <w:rsid w:val="00145F55"/>
    <w:rsid w:val="0014658B"/>
    <w:rsid w:val="00147B07"/>
    <w:rsid w:val="0016580A"/>
    <w:rsid w:val="0016649B"/>
    <w:rsid w:val="00180EDA"/>
    <w:rsid w:val="00193ADA"/>
    <w:rsid w:val="00197E50"/>
    <w:rsid w:val="00197ED6"/>
    <w:rsid w:val="001A1EE8"/>
    <w:rsid w:val="001B1CE6"/>
    <w:rsid w:val="001B1EC9"/>
    <w:rsid w:val="001B62B0"/>
    <w:rsid w:val="001C559F"/>
    <w:rsid w:val="001D7A47"/>
    <w:rsid w:val="001E5F57"/>
    <w:rsid w:val="001E6494"/>
    <w:rsid w:val="001E6FC3"/>
    <w:rsid w:val="001E79E1"/>
    <w:rsid w:val="001F1C13"/>
    <w:rsid w:val="001F25F2"/>
    <w:rsid w:val="001F617F"/>
    <w:rsid w:val="00205EE0"/>
    <w:rsid w:val="002067B8"/>
    <w:rsid w:val="0021083F"/>
    <w:rsid w:val="002133E0"/>
    <w:rsid w:val="00213748"/>
    <w:rsid w:val="002140F9"/>
    <w:rsid w:val="00215894"/>
    <w:rsid w:val="002160B9"/>
    <w:rsid w:val="0022290B"/>
    <w:rsid w:val="00222C84"/>
    <w:rsid w:val="00223488"/>
    <w:rsid w:val="0022538E"/>
    <w:rsid w:val="00225DB6"/>
    <w:rsid w:val="00226C33"/>
    <w:rsid w:val="00227C22"/>
    <w:rsid w:val="0023081A"/>
    <w:rsid w:val="00232196"/>
    <w:rsid w:val="002412F6"/>
    <w:rsid w:val="002440B7"/>
    <w:rsid w:val="00253F6D"/>
    <w:rsid w:val="0025558A"/>
    <w:rsid w:val="00260FCF"/>
    <w:rsid w:val="0026298A"/>
    <w:rsid w:val="0026437A"/>
    <w:rsid w:val="002644AB"/>
    <w:rsid w:val="00265E9B"/>
    <w:rsid w:val="0026726B"/>
    <w:rsid w:val="00270D9A"/>
    <w:rsid w:val="002742EB"/>
    <w:rsid w:val="00277FB3"/>
    <w:rsid w:val="0028403F"/>
    <w:rsid w:val="00285E77"/>
    <w:rsid w:val="00286E4F"/>
    <w:rsid w:val="002905AA"/>
    <w:rsid w:val="00292012"/>
    <w:rsid w:val="00297C91"/>
    <w:rsid w:val="002B154F"/>
    <w:rsid w:val="002B2E79"/>
    <w:rsid w:val="002B5C49"/>
    <w:rsid w:val="002C5743"/>
    <w:rsid w:val="002C6563"/>
    <w:rsid w:val="002D00FC"/>
    <w:rsid w:val="002D1C77"/>
    <w:rsid w:val="002D2CF9"/>
    <w:rsid w:val="002D35FC"/>
    <w:rsid w:val="002D695D"/>
    <w:rsid w:val="002E0817"/>
    <w:rsid w:val="002E09D3"/>
    <w:rsid w:val="002E1B75"/>
    <w:rsid w:val="002E3BCE"/>
    <w:rsid w:val="002E44AD"/>
    <w:rsid w:val="002E54D9"/>
    <w:rsid w:val="002E6E7D"/>
    <w:rsid w:val="002F1F1A"/>
    <w:rsid w:val="002F29E4"/>
    <w:rsid w:val="002F6ABF"/>
    <w:rsid w:val="003023CF"/>
    <w:rsid w:val="0030385F"/>
    <w:rsid w:val="003066ED"/>
    <w:rsid w:val="003075DF"/>
    <w:rsid w:val="00312E03"/>
    <w:rsid w:val="00313281"/>
    <w:rsid w:val="00314008"/>
    <w:rsid w:val="00315473"/>
    <w:rsid w:val="00315498"/>
    <w:rsid w:val="003168BC"/>
    <w:rsid w:val="00321106"/>
    <w:rsid w:val="00323941"/>
    <w:rsid w:val="00330DC1"/>
    <w:rsid w:val="00332BA0"/>
    <w:rsid w:val="00343119"/>
    <w:rsid w:val="00345CA0"/>
    <w:rsid w:val="00346CA3"/>
    <w:rsid w:val="00350850"/>
    <w:rsid w:val="00350A74"/>
    <w:rsid w:val="00352622"/>
    <w:rsid w:val="0035603E"/>
    <w:rsid w:val="00362EFD"/>
    <w:rsid w:val="00367B84"/>
    <w:rsid w:val="00377474"/>
    <w:rsid w:val="00377B73"/>
    <w:rsid w:val="0038152D"/>
    <w:rsid w:val="00387DBF"/>
    <w:rsid w:val="0039007A"/>
    <w:rsid w:val="00395B16"/>
    <w:rsid w:val="00397582"/>
    <w:rsid w:val="003A609D"/>
    <w:rsid w:val="003B03D8"/>
    <w:rsid w:val="003B06A2"/>
    <w:rsid w:val="003B12E4"/>
    <w:rsid w:val="003C0BBA"/>
    <w:rsid w:val="003C11D1"/>
    <w:rsid w:val="003C13A5"/>
    <w:rsid w:val="003C5813"/>
    <w:rsid w:val="003D6007"/>
    <w:rsid w:val="003D6CB6"/>
    <w:rsid w:val="003E7B73"/>
    <w:rsid w:val="003F15C6"/>
    <w:rsid w:val="003F28E5"/>
    <w:rsid w:val="003F2BBE"/>
    <w:rsid w:val="003F65E2"/>
    <w:rsid w:val="0040073C"/>
    <w:rsid w:val="00402FCE"/>
    <w:rsid w:val="00403B5C"/>
    <w:rsid w:val="00404EF8"/>
    <w:rsid w:val="004054B9"/>
    <w:rsid w:val="00407BE0"/>
    <w:rsid w:val="004123DD"/>
    <w:rsid w:val="00416B65"/>
    <w:rsid w:val="004203FD"/>
    <w:rsid w:val="0042144C"/>
    <w:rsid w:val="00425243"/>
    <w:rsid w:val="00430D5A"/>
    <w:rsid w:val="00431E89"/>
    <w:rsid w:val="00433025"/>
    <w:rsid w:val="00444135"/>
    <w:rsid w:val="004445B3"/>
    <w:rsid w:val="00453961"/>
    <w:rsid w:val="004608AF"/>
    <w:rsid w:val="004650B8"/>
    <w:rsid w:val="00467BFA"/>
    <w:rsid w:val="004735C5"/>
    <w:rsid w:val="00474399"/>
    <w:rsid w:val="00474E7C"/>
    <w:rsid w:val="00477DF6"/>
    <w:rsid w:val="00483BB4"/>
    <w:rsid w:val="00486E87"/>
    <w:rsid w:val="00492E4F"/>
    <w:rsid w:val="00497235"/>
    <w:rsid w:val="004A1B09"/>
    <w:rsid w:val="004A1BB5"/>
    <w:rsid w:val="004A5411"/>
    <w:rsid w:val="004B0EFD"/>
    <w:rsid w:val="004C39A3"/>
    <w:rsid w:val="004C401D"/>
    <w:rsid w:val="004C7D95"/>
    <w:rsid w:val="004D2196"/>
    <w:rsid w:val="004D2845"/>
    <w:rsid w:val="004D4184"/>
    <w:rsid w:val="004D6F5B"/>
    <w:rsid w:val="004E0945"/>
    <w:rsid w:val="004E2176"/>
    <w:rsid w:val="004E2347"/>
    <w:rsid w:val="004E50C7"/>
    <w:rsid w:val="004F65EC"/>
    <w:rsid w:val="004F74DA"/>
    <w:rsid w:val="0050196E"/>
    <w:rsid w:val="00501C27"/>
    <w:rsid w:val="0050221E"/>
    <w:rsid w:val="005071D8"/>
    <w:rsid w:val="00510E1C"/>
    <w:rsid w:val="00511C3A"/>
    <w:rsid w:val="0051495B"/>
    <w:rsid w:val="0053227B"/>
    <w:rsid w:val="00533A0E"/>
    <w:rsid w:val="005343B0"/>
    <w:rsid w:val="00535B05"/>
    <w:rsid w:val="00536454"/>
    <w:rsid w:val="00536C4B"/>
    <w:rsid w:val="00543BBC"/>
    <w:rsid w:val="005505A9"/>
    <w:rsid w:val="005509E1"/>
    <w:rsid w:val="0055373E"/>
    <w:rsid w:val="0055377E"/>
    <w:rsid w:val="00557715"/>
    <w:rsid w:val="005601E3"/>
    <w:rsid w:val="0056627F"/>
    <w:rsid w:val="0057283E"/>
    <w:rsid w:val="005758C6"/>
    <w:rsid w:val="0057607D"/>
    <w:rsid w:val="00577475"/>
    <w:rsid w:val="00582F76"/>
    <w:rsid w:val="00586B98"/>
    <w:rsid w:val="005872AC"/>
    <w:rsid w:val="00587E42"/>
    <w:rsid w:val="005917A1"/>
    <w:rsid w:val="00596A0B"/>
    <w:rsid w:val="00596FFD"/>
    <w:rsid w:val="00597EAE"/>
    <w:rsid w:val="005A2885"/>
    <w:rsid w:val="005A3FD2"/>
    <w:rsid w:val="005A7524"/>
    <w:rsid w:val="005A75B5"/>
    <w:rsid w:val="005B76D8"/>
    <w:rsid w:val="005C2A4B"/>
    <w:rsid w:val="005C350F"/>
    <w:rsid w:val="005C45BF"/>
    <w:rsid w:val="005D17B3"/>
    <w:rsid w:val="005D673E"/>
    <w:rsid w:val="005E0846"/>
    <w:rsid w:val="005E4127"/>
    <w:rsid w:val="005E712B"/>
    <w:rsid w:val="005E760F"/>
    <w:rsid w:val="005F32E5"/>
    <w:rsid w:val="005F4447"/>
    <w:rsid w:val="00601072"/>
    <w:rsid w:val="006024B6"/>
    <w:rsid w:val="006102AD"/>
    <w:rsid w:val="006108C3"/>
    <w:rsid w:val="00613F55"/>
    <w:rsid w:val="00617414"/>
    <w:rsid w:val="00620780"/>
    <w:rsid w:val="00621D37"/>
    <w:rsid w:val="0062227C"/>
    <w:rsid w:val="00624D60"/>
    <w:rsid w:val="006262F0"/>
    <w:rsid w:val="00642FC7"/>
    <w:rsid w:val="00644ABA"/>
    <w:rsid w:val="006473A8"/>
    <w:rsid w:val="00654131"/>
    <w:rsid w:val="0065416E"/>
    <w:rsid w:val="00654DA0"/>
    <w:rsid w:val="006553DE"/>
    <w:rsid w:val="006607FB"/>
    <w:rsid w:val="00661561"/>
    <w:rsid w:val="00661DA8"/>
    <w:rsid w:val="00662AD7"/>
    <w:rsid w:val="00665268"/>
    <w:rsid w:val="00674B87"/>
    <w:rsid w:val="00676D9E"/>
    <w:rsid w:val="00676EE9"/>
    <w:rsid w:val="006778D6"/>
    <w:rsid w:val="00683816"/>
    <w:rsid w:val="00686D10"/>
    <w:rsid w:val="00690504"/>
    <w:rsid w:val="006A2BBA"/>
    <w:rsid w:val="006A531C"/>
    <w:rsid w:val="006A5D75"/>
    <w:rsid w:val="006B476F"/>
    <w:rsid w:val="006B7195"/>
    <w:rsid w:val="006C094A"/>
    <w:rsid w:val="006C16F5"/>
    <w:rsid w:val="006D0CF1"/>
    <w:rsid w:val="006D3AB2"/>
    <w:rsid w:val="006D4723"/>
    <w:rsid w:val="006D5171"/>
    <w:rsid w:val="006E0824"/>
    <w:rsid w:val="006E46DE"/>
    <w:rsid w:val="006E5538"/>
    <w:rsid w:val="006E7BEA"/>
    <w:rsid w:val="006F2C30"/>
    <w:rsid w:val="006F44C1"/>
    <w:rsid w:val="006F52C5"/>
    <w:rsid w:val="006F61E4"/>
    <w:rsid w:val="00700AF6"/>
    <w:rsid w:val="00702E3C"/>
    <w:rsid w:val="00705009"/>
    <w:rsid w:val="007131C5"/>
    <w:rsid w:val="0071783D"/>
    <w:rsid w:val="00720E9C"/>
    <w:rsid w:val="007221BC"/>
    <w:rsid w:val="0072245F"/>
    <w:rsid w:val="0072400E"/>
    <w:rsid w:val="00724CD0"/>
    <w:rsid w:val="00726234"/>
    <w:rsid w:val="0072664A"/>
    <w:rsid w:val="00727FA8"/>
    <w:rsid w:val="00733F16"/>
    <w:rsid w:val="007410AC"/>
    <w:rsid w:val="0074390C"/>
    <w:rsid w:val="00745B40"/>
    <w:rsid w:val="00752AAC"/>
    <w:rsid w:val="00755355"/>
    <w:rsid w:val="00756254"/>
    <w:rsid w:val="00764AF8"/>
    <w:rsid w:val="00765CB8"/>
    <w:rsid w:val="00766734"/>
    <w:rsid w:val="0077103D"/>
    <w:rsid w:val="00775386"/>
    <w:rsid w:val="0078667B"/>
    <w:rsid w:val="00795FF5"/>
    <w:rsid w:val="00796046"/>
    <w:rsid w:val="007A2425"/>
    <w:rsid w:val="007A5764"/>
    <w:rsid w:val="007A7DA0"/>
    <w:rsid w:val="007B1877"/>
    <w:rsid w:val="007B1DFF"/>
    <w:rsid w:val="007B228D"/>
    <w:rsid w:val="007B2D08"/>
    <w:rsid w:val="007B362D"/>
    <w:rsid w:val="007B56AF"/>
    <w:rsid w:val="007C26A6"/>
    <w:rsid w:val="007C28B8"/>
    <w:rsid w:val="007D4FA4"/>
    <w:rsid w:val="007D58AE"/>
    <w:rsid w:val="007E25E2"/>
    <w:rsid w:val="007E4C3B"/>
    <w:rsid w:val="007E630B"/>
    <w:rsid w:val="007F4DFC"/>
    <w:rsid w:val="007F4FD5"/>
    <w:rsid w:val="007F580A"/>
    <w:rsid w:val="007F6B8E"/>
    <w:rsid w:val="007F70A9"/>
    <w:rsid w:val="00801177"/>
    <w:rsid w:val="0080197E"/>
    <w:rsid w:val="008063FF"/>
    <w:rsid w:val="00811308"/>
    <w:rsid w:val="00816309"/>
    <w:rsid w:val="008218EE"/>
    <w:rsid w:val="00822727"/>
    <w:rsid w:val="00827DC6"/>
    <w:rsid w:val="00830D67"/>
    <w:rsid w:val="00831EF3"/>
    <w:rsid w:val="00832EFF"/>
    <w:rsid w:val="00835A1D"/>
    <w:rsid w:val="00844443"/>
    <w:rsid w:val="00845261"/>
    <w:rsid w:val="00847E12"/>
    <w:rsid w:val="00856884"/>
    <w:rsid w:val="0086485B"/>
    <w:rsid w:val="00864EB5"/>
    <w:rsid w:val="0087238C"/>
    <w:rsid w:val="00872A5F"/>
    <w:rsid w:val="00874A7E"/>
    <w:rsid w:val="00877B53"/>
    <w:rsid w:val="00882D5E"/>
    <w:rsid w:val="00892A76"/>
    <w:rsid w:val="00892DCD"/>
    <w:rsid w:val="00897E52"/>
    <w:rsid w:val="008A0B54"/>
    <w:rsid w:val="008A4AE3"/>
    <w:rsid w:val="008A66DF"/>
    <w:rsid w:val="008B14A8"/>
    <w:rsid w:val="008B15C7"/>
    <w:rsid w:val="008B3026"/>
    <w:rsid w:val="008B3B8A"/>
    <w:rsid w:val="008B41DA"/>
    <w:rsid w:val="008B4276"/>
    <w:rsid w:val="008B78AD"/>
    <w:rsid w:val="008C4DD5"/>
    <w:rsid w:val="008C5ADF"/>
    <w:rsid w:val="008C615E"/>
    <w:rsid w:val="008D0856"/>
    <w:rsid w:val="008D1763"/>
    <w:rsid w:val="008D2424"/>
    <w:rsid w:val="008E0EB0"/>
    <w:rsid w:val="008E3373"/>
    <w:rsid w:val="008E51CB"/>
    <w:rsid w:val="008E6EF7"/>
    <w:rsid w:val="008F071A"/>
    <w:rsid w:val="008F3D78"/>
    <w:rsid w:val="008F4153"/>
    <w:rsid w:val="008F51F3"/>
    <w:rsid w:val="008F77EF"/>
    <w:rsid w:val="0090435A"/>
    <w:rsid w:val="0091088F"/>
    <w:rsid w:val="00910B96"/>
    <w:rsid w:val="0091117C"/>
    <w:rsid w:val="00911FE9"/>
    <w:rsid w:val="00916B8F"/>
    <w:rsid w:val="0091726A"/>
    <w:rsid w:val="009177FA"/>
    <w:rsid w:val="00920AFF"/>
    <w:rsid w:val="00927FC6"/>
    <w:rsid w:val="00932F96"/>
    <w:rsid w:val="00940FFE"/>
    <w:rsid w:val="00941C8C"/>
    <w:rsid w:val="00941D2B"/>
    <w:rsid w:val="00942A5B"/>
    <w:rsid w:val="009455DD"/>
    <w:rsid w:val="0094701F"/>
    <w:rsid w:val="0095092A"/>
    <w:rsid w:val="00950CB8"/>
    <w:rsid w:val="009517B0"/>
    <w:rsid w:val="0095703B"/>
    <w:rsid w:val="00961105"/>
    <w:rsid w:val="00963E4E"/>
    <w:rsid w:val="00963F42"/>
    <w:rsid w:val="00966834"/>
    <w:rsid w:val="00966937"/>
    <w:rsid w:val="00972BEB"/>
    <w:rsid w:val="00977B20"/>
    <w:rsid w:val="00992043"/>
    <w:rsid w:val="009946D5"/>
    <w:rsid w:val="009C35B4"/>
    <w:rsid w:val="009C391F"/>
    <w:rsid w:val="009C3E05"/>
    <w:rsid w:val="009D039F"/>
    <w:rsid w:val="009D0B13"/>
    <w:rsid w:val="009D42B4"/>
    <w:rsid w:val="009D52F6"/>
    <w:rsid w:val="009E003F"/>
    <w:rsid w:val="009E38D5"/>
    <w:rsid w:val="009E5C60"/>
    <w:rsid w:val="00A0130C"/>
    <w:rsid w:val="00A015F6"/>
    <w:rsid w:val="00A07165"/>
    <w:rsid w:val="00A104A7"/>
    <w:rsid w:val="00A109A4"/>
    <w:rsid w:val="00A11CD5"/>
    <w:rsid w:val="00A1252D"/>
    <w:rsid w:val="00A14862"/>
    <w:rsid w:val="00A15EC9"/>
    <w:rsid w:val="00A172F4"/>
    <w:rsid w:val="00A17ED7"/>
    <w:rsid w:val="00A20C5F"/>
    <w:rsid w:val="00A24B31"/>
    <w:rsid w:val="00A24EE9"/>
    <w:rsid w:val="00A3086E"/>
    <w:rsid w:val="00A354DD"/>
    <w:rsid w:val="00A43920"/>
    <w:rsid w:val="00A477FD"/>
    <w:rsid w:val="00A524CA"/>
    <w:rsid w:val="00A60493"/>
    <w:rsid w:val="00A624F1"/>
    <w:rsid w:val="00A67A6E"/>
    <w:rsid w:val="00A70E10"/>
    <w:rsid w:val="00A71E57"/>
    <w:rsid w:val="00A8003C"/>
    <w:rsid w:val="00A8076F"/>
    <w:rsid w:val="00A82459"/>
    <w:rsid w:val="00A87DDE"/>
    <w:rsid w:val="00A91099"/>
    <w:rsid w:val="00A9263C"/>
    <w:rsid w:val="00A96E84"/>
    <w:rsid w:val="00A97BA1"/>
    <w:rsid w:val="00AA228E"/>
    <w:rsid w:val="00AA2EE0"/>
    <w:rsid w:val="00AA6FA9"/>
    <w:rsid w:val="00AB0BEC"/>
    <w:rsid w:val="00AB3CBA"/>
    <w:rsid w:val="00AB4D6C"/>
    <w:rsid w:val="00AB6054"/>
    <w:rsid w:val="00AB7A85"/>
    <w:rsid w:val="00AC2454"/>
    <w:rsid w:val="00AC2825"/>
    <w:rsid w:val="00AD1793"/>
    <w:rsid w:val="00AD47F8"/>
    <w:rsid w:val="00AD5F9D"/>
    <w:rsid w:val="00AE27F4"/>
    <w:rsid w:val="00AF12C6"/>
    <w:rsid w:val="00AF51CB"/>
    <w:rsid w:val="00AF62AA"/>
    <w:rsid w:val="00AF7E7F"/>
    <w:rsid w:val="00B007DC"/>
    <w:rsid w:val="00B028D0"/>
    <w:rsid w:val="00B072C1"/>
    <w:rsid w:val="00B10D82"/>
    <w:rsid w:val="00B1116B"/>
    <w:rsid w:val="00B112F8"/>
    <w:rsid w:val="00B16507"/>
    <w:rsid w:val="00B167D2"/>
    <w:rsid w:val="00B16ACF"/>
    <w:rsid w:val="00B16D42"/>
    <w:rsid w:val="00B211F6"/>
    <w:rsid w:val="00B21819"/>
    <w:rsid w:val="00B21EEA"/>
    <w:rsid w:val="00B23673"/>
    <w:rsid w:val="00B2391F"/>
    <w:rsid w:val="00B25B93"/>
    <w:rsid w:val="00B26DDB"/>
    <w:rsid w:val="00B32846"/>
    <w:rsid w:val="00B37A4B"/>
    <w:rsid w:val="00B45025"/>
    <w:rsid w:val="00B45D98"/>
    <w:rsid w:val="00B45EC8"/>
    <w:rsid w:val="00B47419"/>
    <w:rsid w:val="00B5381E"/>
    <w:rsid w:val="00B5494D"/>
    <w:rsid w:val="00B55BF0"/>
    <w:rsid w:val="00B55CA3"/>
    <w:rsid w:val="00B56FC2"/>
    <w:rsid w:val="00B641C7"/>
    <w:rsid w:val="00B66BB6"/>
    <w:rsid w:val="00B7229F"/>
    <w:rsid w:val="00B728BF"/>
    <w:rsid w:val="00B73CB0"/>
    <w:rsid w:val="00B740EA"/>
    <w:rsid w:val="00B74AB2"/>
    <w:rsid w:val="00B753E0"/>
    <w:rsid w:val="00B75C5E"/>
    <w:rsid w:val="00B808D7"/>
    <w:rsid w:val="00B814DD"/>
    <w:rsid w:val="00B867F9"/>
    <w:rsid w:val="00B8718E"/>
    <w:rsid w:val="00B87B2B"/>
    <w:rsid w:val="00B91B15"/>
    <w:rsid w:val="00B922EA"/>
    <w:rsid w:val="00B93313"/>
    <w:rsid w:val="00BA00F8"/>
    <w:rsid w:val="00BA08C7"/>
    <w:rsid w:val="00BA24F5"/>
    <w:rsid w:val="00BB0FC3"/>
    <w:rsid w:val="00BB4A01"/>
    <w:rsid w:val="00BB7362"/>
    <w:rsid w:val="00BB7BC2"/>
    <w:rsid w:val="00BC4ACD"/>
    <w:rsid w:val="00BC5666"/>
    <w:rsid w:val="00BD2C9E"/>
    <w:rsid w:val="00BD31CE"/>
    <w:rsid w:val="00BE52F9"/>
    <w:rsid w:val="00BE672F"/>
    <w:rsid w:val="00BE71A1"/>
    <w:rsid w:val="00BF0441"/>
    <w:rsid w:val="00BF6794"/>
    <w:rsid w:val="00BF6B42"/>
    <w:rsid w:val="00BF79A4"/>
    <w:rsid w:val="00C01114"/>
    <w:rsid w:val="00C03AE6"/>
    <w:rsid w:val="00C07E23"/>
    <w:rsid w:val="00C10A9E"/>
    <w:rsid w:val="00C13DF3"/>
    <w:rsid w:val="00C156C2"/>
    <w:rsid w:val="00C15E3E"/>
    <w:rsid w:val="00C24182"/>
    <w:rsid w:val="00C245F5"/>
    <w:rsid w:val="00C3213D"/>
    <w:rsid w:val="00C35FBD"/>
    <w:rsid w:val="00C37C23"/>
    <w:rsid w:val="00C408CA"/>
    <w:rsid w:val="00C42305"/>
    <w:rsid w:val="00C53491"/>
    <w:rsid w:val="00C55CF8"/>
    <w:rsid w:val="00C57362"/>
    <w:rsid w:val="00C60FCC"/>
    <w:rsid w:val="00C6471D"/>
    <w:rsid w:val="00C66596"/>
    <w:rsid w:val="00C70346"/>
    <w:rsid w:val="00C74FEE"/>
    <w:rsid w:val="00C76717"/>
    <w:rsid w:val="00C83FE7"/>
    <w:rsid w:val="00C855A3"/>
    <w:rsid w:val="00C862B7"/>
    <w:rsid w:val="00C9470B"/>
    <w:rsid w:val="00C94919"/>
    <w:rsid w:val="00C972B5"/>
    <w:rsid w:val="00C97508"/>
    <w:rsid w:val="00CA2835"/>
    <w:rsid w:val="00CA4B1B"/>
    <w:rsid w:val="00CB137F"/>
    <w:rsid w:val="00CB1642"/>
    <w:rsid w:val="00CB4CC6"/>
    <w:rsid w:val="00CB7B87"/>
    <w:rsid w:val="00CD1FC9"/>
    <w:rsid w:val="00CD47B8"/>
    <w:rsid w:val="00CD4DE5"/>
    <w:rsid w:val="00CD507E"/>
    <w:rsid w:val="00CD7D8C"/>
    <w:rsid w:val="00CE2498"/>
    <w:rsid w:val="00CE4BB2"/>
    <w:rsid w:val="00CE5088"/>
    <w:rsid w:val="00CF0E6A"/>
    <w:rsid w:val="00CF31D4"/>
    <w:rsid w:val="00CF3259"/>
    <w:rsid w:val="00D02403"/>
    <w:rsid w:val="00D030EC"/>
    <w:rsid w:val="00D03371"/>
    <w:rsid w:val="00D034B0"/>
    <w:rsid w:val="00D04926"/>
    <w:rsid w:val="00D0559A"/>
    <w:rsid w:val="00D12507"/>
    <w:rsid w:val="00D13E35"/>
    <w:rsid w:val="00D15534"/>
    <w:rsid w:val="00D15AC4"/>
    <w:rsid w:val="00D17080"/>
    <w:rsid w:val="00D17CCB"/>
    <w:rsid w:val="00D2005C"/>
    <w:rsid w:val="00D22A45"/>
    <w:rsid w:val="00D3503C"/>
    <w:rsid w:val="00D36253"/>
    <w:rsid w:val="00D40901"/>
    <w:rsid w:val="00D43F4D"/>
    <w:rsid w:val="00D4623A"/>
    <w:rsid w:val="00D46360"/>
    <w:rsid w:val="00D46A5D"/>
    <w:rsid w:val="00D50154"/>
    <w:rsid w:val="00D52ADE"/>
    <w:rsid w:val="00D56F3D"/>
    <w:rsid w:val="00D64C3F"/>
    <w:rsid w:val="00D70145"/>
    <w:rsid w:val="00D71A16"/>
    <w:rsid w:val="00D73753"/>
    <w:rsid w:val="00D74FC2"/>
    <w:rsid w:val="00D76BDF"/>
    <w:rsid w:val="00D80C6E"/>
    <w:rsid w:val="00D84C8B"/>
    <w:rsid w:val="00D914D9"/>
    <w:rsid w:val="00D95616"/>
    <w:rsid w:val="00D95C49"/>
    <w:rsid w:val="00DA1448"/>
    <w:rsid w:val="00DA1C98"/>
    <w:rsid w:val="00DA5A26"/>
    <w:rsid w:val="00DA72E7"/>
    <w:rsid w:val="00DA7DE9"/>
    <w:rsid w:val="00DB5DF5"/>
    <w:rsid w:val="00DC32E8"/>
    <w:rsid w:val="00DC4852"/>
    <w:rsid w:val="00DD66A8"/>
    <w:rsid w:val="00DE2F04"/>
    <w:rsid w:val="00DE3830"/>
    <w:rsid w:val="00DF311A"/>
    <w:rsid w:val="00E0592A"/>
    <w:rsid w:val="00E05CA0"/>
    <w:rsid w:val="00E102F8"/>
    <w:rsid w:val="00E1056D"/>
    <w:rsid w:val="00E11D93"/>
    <w:rsid w:val="00E17070"/>
    <w:rsid w:val="00E2181B"/>
    <w:rsid w:val="00E224F7"/>
    <w:rsid w:val="00E24260"/>
    <w:rsid w:val="00E31A2F"/>
    <w:rsid w:val="00E36DCB"/>
    <w:rsid w:val="00E41E71"/>
    <w:rsid w:val="00E56338"/>
    <w:rsid w:val="00E6216C"/>
    <w:rsid w:val="00E627E6"/>
    <w:rsid w:val="00E65D68"/>
    <w:rsid w:val="00E67AE1"/>
    <w:rsid w:val="00E71E72"/>
    <w:rsid w:val="00E733E0"/>
    <w:rsid w:val="00E76715"/>
    <w:rsid w:val="00E77A33"/>
    <w:rsid w:val="00E80B63"/>
    <w:rsid w:val="00E82947"/>
    <w:rsid w:val="00E96B29"/>
    <w:rsid w:val="00EA3B8B"/>
    <w:rsid w:val="00EA4C72"/>
    <w:rsid w:val="00EA6BD8"/>
    <w:rsid w:val="00EA6C9F"/>
    <w:rsid w:val="00EB2617"/>
    <w:rsid w:val="00EC1384"/>
    <w:rsid w:val="00EC69B5"/>
    <w:rsid w:val="00ED25F5"/>
    <w:rsid w:val="00EE581A"/>
    <w:rsid w:val="00EE5F6A"/>
    <w:rsid w:val="00EF2608"/>
    <w:rsid w:val="00EF2815"/>
    <w:rsid w:val="00EF5881"/>
    <w:rsid w:val="00EF6BB1"/>
    <w:rsid w:val="00EF7531"/>
    <w:rsid w:val="00F00DFF"/>
    <w:rsid w:val="00F02FC4"/>
    <w:rsid w:val="00F0375F"/>
    <w:rsid w:val="00F10C6A"/>
    <w:rsid w:val="00F14868"/>
    <w:rsid w:val="00F16566"/>
    <w:rsid w:val="00F223C9"/>
    <w:rsid w:val="00F230ED"/>
    <w:rsid w:val="00F31346"/>
    <w:rsid w:val="00F37ACE"/>
    <w:rsid w:val="00F40352"/>
    <w:rsid w:val="00F40800"/>
    <w:rsid w:val="00F43D12"/>
    <w:rsid w:val="00F43DF1"/>
    <w:rsid w:val="00F452DC"/>
    <w:rsid w:val="00F502FE"/>
    <w:rsid w:val="00F50CF3"/>
    <w:rsid w:val="00F518AC"/>
    <w:rsid w:val="00F52B12"/>
    <w:rsid w:val="00F53916"/>
    <w:rsid w:val="00F54119"/>
    <w:rsid w:val="00F54575"/>
    <w:rsid w:val="00F61130"/>
    <w:rsid w:val="00F61BCA"/>
    <w:rsid w:val="00F622FA"/>
    <w:rsid w:val="00F62ADE"/>
    <w:rsid w:val="00F631CD"/>
    <w:rsid w:val="00F6751E"/>
    <w:rsid w:val="00F70B38"/>
    <w:rsid w:val="00F714B5"/>
    <w:rsid w:val="00F73480"/>
    <w:rsid w:val="00F824B2"/>
    <w:rsid w:val="00F84CF3"/>
    <w:rsid w:val="00F922F2"/>
    <w:rsid w:val="00FA15DA"/>
    <w:rsid w:val="00FA178F"/>
    <w:rsid w:val="00FA1B74"/>
    <w:rsid w:val="00FA2948"/>
    <w:rsid w:val="00FA2E5B"/>
    <w:rsid w:val="00FA465D"/>
    <w:rsid w:val="00FB07E6"/>
    <w:rsid w:val="00FB288E"/>
    <w:rsid w:val="00FC297A"/>
    <w:rsid w:val="00FC37C2"/>
    <w:rsid w:val="00FC585D"/>
    <w:rsid w:val="00FD08FB"/>
    <w:rsid w:val="00FD097A"/>
    <w:rsid w:val="00FD0AFE"/>
    <w:rsid w:val="00FD23ED"/>
    <w:rsid w:val="00FD4280"/>
    <w:rsid w:val="00FD5AC8"/>
    <w:rsid w:val="00FE19C0"/>
    <w:rsid w:val="00FE1D94"/>
    <w:rsid w:val="00FE2453"/>
    <w:rsid w:val="00FE3A0B"/>
    <w:rsid w:val="00FF08C3"/>
    <w:rsid w:val="00FF37DD"/>
    <w:rsid w:val="00FF394B"/>
    <w:rsid w:val="00FF6376"/>
  </w:rsids>
  <m:mathPr>
    <m:mathFont m:val="Cambria Math"/>
    <m:brkBin m:val="before"/>
    <m:brkBinSub m:val="--"/>
    <m:smallFrac m:val="off"/>
    <m:dispDef/>
    <m:lMargin m:val="0"/>
    <m:rMargin m:val="0"/>
    <m:defJc m:val="centerGroup"/>
    <m:wrapIndent m:val="1440"/>
    <m:intLim m:val="subSup"/>
    <m:naryLim m:val="undOvr"/>
  </m:mathPr>
  <w:uiCompat97To2003/>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26"/>
    <w:rPr>
      <w:rFonts w:ascii="Times New Roman" w:eastAsia="Times New Roman" w:hAnsi="Times New Roman"/>
      <w:sz w:val="28"/>
      <w:szCs w:val="20"/>
    </w:rPr>
  </w:style>
  <w:style w:type="paragraph" w:styleId="1">
    <w:name w:val="heading 1"/>
    <w:basedOn w:val="a"/>
    <w:next w:val="a"/>
    <w:link w:val="10"/>
    <w:uiPriority w:val="99"/>
    <w:qFormat/>
    <w:locked/>
    <w:rsid w:val="00911FE9"/>
    <w:pPr>
      <w:keepNext/>
      <w:tabs>
        <w:tab w:val="num" w:pos="720"/>
      </w:tabs>
      <w:suppressAutoHyphens/>
      <w:ind w:left="720" w:hanging="720"/>
      <w:jc w:val="center"/>
      <w:outlineLvl w:val="0"/>
    </w:pPr>
    <w:rPr>
      <w:rFonts w:ascii="Calibri" w:eastAsia="Calibri" w:hAnsi="Calibri"/>
      <w:b/>
      <w:sz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FE9"/>
    <w:rPr>
      <w:rFonts w:cs="Times New Roman"/>
      <w:b/>
      <w:sz w:val="42"/>
      <w:lang w:val="ru-RU" w:eastAsia="ar-SA" w:bidi="ar-SA"/>
    </w:rPr>
  </w:style>
  <w:style w:type="paragraph" w:styleId="a3">
    <w:name w:val="header"/>
    <w:basedOn w:val="a"/>
    <w:link w:val="a4"/>
    <w:uiPriority w:val="99"/>
    <w:rsid w:val="004123DD"/>
    <w:pPr>
      <w:tabs>
        <w:tab w:val="center" w:pos="4677"/>
        <w:tab w:val="right" w:pos="9355"/>
      </w:tabs>
    </w:pPr>
    <w:rPr>
      <w:rFonts w:eastAsia="Calibri"/>
      <w:sz w:val="20"/>
    </w:rPr>
  </w:style>
  <w:style w:type="character" w:customStyle="1" w:styleId="a4">
    <w:name w:val="Верхний колонтитул Знак"/>
    <w:basedOn w:val="a0"/>
    <w:link w:val="a3"/>
    <w:uiPriority w:val="99"/>
    <w:locked/>
    <w:rsid w:val="004123DD"/>
    <w:rPr>
      <w:rFonts w:ascii="Times New Roman" w:hAnsi="Times New Roman" w:cs="Times New Roman"/>
      <w:sz w:val="20"/>
      <w:lang w:eastAsia="ru-RU"/>
    </w:rPr>
  </w:style>
  <w:style w:type="paragraph" w:styleId="a5">
    <w:name w:val="footer"/>
    <w:basedOn w:val="a"/>
    <w:link w:val="a6"/>
    <w:uiPriority w:val="99"/>
    <w:rsid w:val="004123DD"/>
    <w:pPr>
      <w:tabs>
        <w:tab w:val="center" w:pos="4677"/>
        <w:tab w:val="right" w:pos="9355"/>
      </w:tabs>
    </w:pPr>
    <w:rPr>
      <w:rFonts w:eastAsia="Calibri"/>
      <w:sz w:val="20"/>
    </w:rPr>
  </w:style>
  <w:style w:type="character" w:customStyle="1" w:styleId="a6">
    <w:name w:val="Нижний колонтитул Знак"/>
    <w:basedOn w:val="a0"/>
    <w:link w:val="a5"/>
    <w:uiPriority w:val="99"/>
    <w:locked/>
    <w:rsid w:val="004123DD"/>
    <w:rPr>
      <w:rFonts w:ascii="Times New Roman" w:hAnsi="Times New Roman" w:cs="Times New Roman"/>
      <w:sz w:val="20"/>
      <w:lang w:eastAsia="ru-RU"/>
    </w:rPr>
  </w:style>
  <w:style w:type="paragraph" w:customStyle="1" w:styleId="ConsPlusNormal">
    <w:name w:val="ConsPlusNormal"/>
    <w:link w:val="ConsPlusNormal0"/>
    <w:uiPriority w:val="99"/>
    <w:rsid w:val="00A96E84"/>
    <w:pPr>
      <w:autoSpaceDE w:val="0"/>
      <w:autoSpaceDN w:val="0"/>
      <w:adjustRightInd w:val="0"/>
    </w:pPr>
    <w:rPr>
      <w:rFonts w:ascii="Arial" w:hAnsi="Arial"/>
    </w:rPr>
  </w:style>
  <w:style w:type="paragraph" w:styleId="a7">
    <w:name w:val="List Paragraph"/>
    <w:basedOn w:val="a"/>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rFonts w:eastAsia="Calibri"/>
      <w:sz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lang w:eastAsia="ru-RU"/>
    </w:rPr>
  </w:style>
  <w:style w:type="character" w:styleId="ac">
    <w:name w:val="footnote reference"/>
    <w:basedOn w:val="a0"/>
    <w:uiPriority w:val="99"/>
    <w:semiHidden/>
    <w:rsid w:val="00EF5881"/>
    <w:rPr>
      <w:rFonts w:cs="Times New Roman"/>
      <w:vertAlign w:val="superscript"/>
    </w:rPr>
  </w:style>
  <w:style w:type="paragraph" w:customStyle="1" w:styleId="11">
    <w:name w:val="Название объекта1"/>
    <w:basedOn w:val="a"/>
    <w:next w:val="a"/>
    <w:uiPriority w:val="99"/>
    <w:rsid w:val="00911FE9"/>
    <w:pPr>
      <w:suppressAutoHyphens/>
      <w:spacing w:before="120"/>
      <w:jc w:val="center"/>
    </w:pPr>
    <w:rPr>
      <w:rFonts w:eastAsia="Calibri"/>
      <w:b/>
      <w:sz w:val="40"/>
      <w:lang w:eastAsia="ar-SA"/>
    </w:rPr>
  </w:style>
  <w:style w:type="paragraph" w:customStyle="1" w:styleId="12">
    <w:name w:val="Без интервала1"/>
    <w:uiPriority w:val="99"/>
    <w:rsid w:val="00911FE9"/>
    <w:rPr>
      <w:rFonts w:ascii="Times New Roman" w:hAnsi="Times New Roman"/>
      <w:sz w:val="24"/>
      <w:szCs w:val="24"/>
    </w:rPr>
  </w:style>
  <w:style w:type="character" w:customStyle="1" w:styleId="FontStyle23">
    <w:name w:val="Font Style23"/>
    <w:uiPriority w:val="99"/>
    <w:rsid w:val="00213748"/>
    <w:rPr>
      <w:rFonts w:ascii="Times New Roman" w:hAnsi="Times New Roman"/>
      <w:sz w:val="26"/>
    </w:rPr>
  </w:style>
  <w:style w:type="paragraph" w:customStyle="1" w:styleId="Style9">
    <w:name w:val="Style9"/>
    <w:basedOn w:val="a"/>
    <w:uiPriority w:val="99"/>
    <w:rsid w:val="00213748"/>
    <w:pPr>
      <w:widowControl w:val="0"/>
      <w:autoSpaceDE w:val="0"/>
      <w:autoSpaceDN w:val="0"/>
      <w:adjustRightInd w:val="0"/>
      <w:spacing w:line="324" w:lineRule="exact"/>
    </w:pPr>
    <w:rPr>
      <w:sz w:val="24"/>
      <w:szCs w:val="24"/>
    </w:rPr>
  </w:style>
  <w:style w:type="character" w:customStyle="1" w:styleId="ConsPlusNormal0">
    <w:name w:val="ConsPlusNormal Знак"/>
    <w:link w:val="ConsPlusNormal"/>
    <w:uiPriority w:val="99"/>
    <w:locked/>
    <w:rsid w:val="0050221E"/>
    <w:rPr>
      <w:rFonts w:ascii="Arial" w:hAnsi="Arial"/>
      <w:sz w:val="22"/>
      <w:lang w:val="ru-RU" w:eastAsia="ru-RU"/>
    </w:rPr>
  </w:style>
</w:styles>
</file>

<file path=word/webSettings.xml><?xml version="1.0" encoding="utf-8"?>
<w:webSettings xmlns:r="http://schemas.openxmlformats.org/officeDocument/2006/relationships" xmlns:w="http://schemas.openxmlformats.org/wordprocessingml/2006/main">
  <w:divs>
    <w:div w:id="543450348">
      <w:marLeft w:val="0"/>
      <w:marRight w:val="0"/>
      <w:marTop w:val="0"/>
      <w:marBottom w:val="0"/>
      <w:divBdr>
        <w:top w:val="none" w:sz="0" w:space="0" w:color="auto"/>
        <w:left w:val="none" w:sz="0" w:space="0" w:color="auto"/>
        <w:bottom w:val="none" w:sz="0" w:space="0" w:color="auto"/>
        <w:right w:val="none" w:sz="0" w:space="0" w:color="auto"/>
      </w:divBdr>
      <w:divsChild>
        <w:div w:id="543450349">
          <w:marLeft w:val="60"/>
          <w:marRight w:val="60"/>
          <w:marTop w:val="100"/>
          <w:marBottom w:val="100"/>
          <w:divBdr>
            <w:top w:val="none" w:sz="0" w:space="0" w:color="auto"/>
            <w:left w:val="none" w:sz="0" w:space="0" w:color="auto"/>
            <w:bottom w:val="none" w:sz="0" w:space="0" w:color="auto"/>
            <w:right w:val="none" w:sz="0" w:space="0" w:color="auto"/>
          </w:divBdr>
        </w:div>
        <w:div w:id="543450350">
          <w:marLeft w:val="60"/>
          <w:marRight w:val="60"/>
          <w:marTop w:val="100"/>
          <w:marBottom w:val="100"/>
          <w:divBdr>
            <w:top w:val="none" w:sz="0" w:space="0" w:color="auto"/>
            <w:left w:val="none" w:sz="0" w:space="0" w:color="auto"/>
            <w:bottom w:val="none" w:sz="0" w:space="0" w:color="auto"/>
            <w:right w:val="none" w:sz="0" w:space="0" w:color="auto"/>
          </w:divBdr>
        </w:div>
        <w:div w:id="543450351">
          <w:marLeft w:val="60"/>
          <w:marRight w:val="60"/>
          <w:marTop w:val="100"/>
          <w:marBottom w:val="100"/>
          <w:divBdr>
            <w:top w:val="none" w:sz="0" w:space="0" w:color="auto"/>
            <w:left w:val="none" w:sz="0" w:space="0" w:color="auto"/>
            <w:bottom w:val="none" w:sz="0" w:space="0" w:color="auto"/>
            <w:right w:val="none" w:sz="0" w:space="0" w:color="auto"/>
          </w:divBdr>
        </w:div>
        <w:div w:id="543450352">
          <w:marLeft w:val="60"/>
          <w:marRight w:val="60"/>
          <w:marTop w:val="100"/>
          <w:marBottom w:val="100"/>
          <w:divBdr>
            <w:top w:val="none" w:sz="0" w:space="0" w:color="auto"/>
            <w:left w:val="none" w:sz="0" w:space="0" w:color="auto"/>
            <w:bottom w:val="none" w:sz="0" w:space="0" w:color="auto"/>
            <w:right w:val="none" w:sz="0" w:space="0" w:color="auto"/>
          </w:divBdr>
        </w:div>
        <w:div w:id="543450353">
          <w:marLeft w:val="60"/>
          <w:marRight w:val="60"/>
          <w:marTop w:val="100"/>
          <w:marBottom w:val="100"/>
          <w:divBdr>
            <w:top w:val="none" w:sz="0" w:space="0" w:color="auto"/>
            <w:left w:val="none" w:sz="0" w:space="0" w:color="auto"/>
            <w:bottom w:val="none" w:sz="0" w:space="0" w:color="auto"/>
            <w:right w:val="none" w:sz="0" w:space="0" w:color="auto"/>
          </w:divBdr>
        </w:div>
        <w:div w:id="543450354">
          <w:marLeft w:val="60"/>
          <w:marRight w:val="60"/>
          <w:marTop w:val="100"/>
          <w:marBottom w:val="100"/>
          <w:divBdr>
            <w:top w:val="none" w:sz="0" w:space="0" w:color="auto"/>
            <w:left w:val="none" w:sz="0" w:space="0" w:color="auto"/>
            <w:bottom w:val="none" w:sz="0" w:space="0" w:color="auto"/>
            <w:right w:val="none" w:sz="0" w:space="0" w:color="auto"/>
          </w:divBdr>
        </w:div>
        <w:div w:id="543450355">
          <w:marLeft w:val="60"/>
          <w:marRight w:val="60"/>
          <w:marTop w:val="100"/>
          <w:marBottom w:val="100"/>
          <w:divBdr>
            <w:top w:val="none" w:sz="0" w:space="0" w:color="auto"/>
            <w:left w:val="none" w:sz="0" w:space="0" w:color="auto"/>
            <w:bottom w:val="none" w:sz="0" w:space="0" w:color="auto"/>
            <w:right w:val="none" w:sz="0" w:space="0" w:color="auto"/>
          </w:divBdr>
        </w:div>
        <w:div w:id="543450356">
          <w:marLeft w:val="60"/>
          <w:marRight w:val="60"/>
          <w:marTop w:val="100"/>
          <w:marBottom w:val="100"/>
          <w:divBdr>
            <w:top w:val="none" w:sz="0" w:space="0" w:color="auto"/>
            <w:left w:val="none" w:sz="0" w:space="0" w:color="auto"/>
            <w:bottom w:val="none" w:sz="0" w:space="0" w:color="auto"/>
            <w:right w:val="none" w:sz="0" w:space="0" w:color="auto"/>
          </w:divBdr>
        </w:div>
        <w:div w:id="543450357">
          <w:marLeft w:val="60"/>
          <w:marRight w:val="60"/>
          <w:marTop w:val="100"/>
          <w:marBottom w:val="100"/>
          <w:divBdr>
            <w:top w:val="none" w:sz="0" w:space="0" w:color="auto"/>
            <w:left w:val="none" w:sz="0" w:space="0" w:color="auto"/>
            <w:bottom w:val="none" w:sz="0" w:space="0" w:color="auto"/>
            <w:right w:val="none" w:sz="0" w:space="0" w:color="auto"/>
          </w:divBdr>
        </w:div>
        <w:div w:id="543450358">
          <w:marLeft w:val="60"/>
          <w:marRight w:val="60"/>
          <w:marTop w:val="100"/>
          <w:marBottom w:val="100"/>
          <w:divBdr>
            <w:top w:val="none" w:sz="0" w:space="0" w:color="auto"/>
            <w:left w:val="none" w:sz="0" w:space="0" w:color="auto"/>
            <w:bottom w:val="none" w:sz="0" w:space="0" w:color="auto"/>
            <w:right w:val="none" w:sz="0" w:space="0" w:color="auto"/>
          </w:divBdr>
        </w:div>
        <w:div w:id="543450359">
          <w:marLeft w:val="60"/>
          <w:marRight w:val="60"/>
          <w:marTop w:val="100"/>
          <w:marBottom w:val="100"/>
          <w:divBdr>
            <w:top w:val="none" w:sz="0" w:space="0" w:color="auto"/>
            <w:left w:val="none" w:sz="0" w:space="0" w:color="auto"/>
            <w:bottom w:val="none" w:sz="0" w:space="0" w:color="auto"/>
            <w:right w:val="none" w:sz="0" w:space="0" w:color="auto"/>
          </w:divBdr>
        </w:div>
        <w:div w:id="543450360">
          <w:marLeft w:val="60"/>
          <w:marRight w:val="60"/>
          <w:marTop w:val="100"/>
          <w:marBottom w:val="100"/>
          <w:divBdr>
            <w:top w:val="none" w:sz="0" w:space="0" w:color="auto"/>
            <w:left w:val="none" w:sz="0" w:space="0" w:color="auto"/>
            <w:bottom w:val="none" w:sz="0" w:space="0" w:color="auto"/>
            <w:right w:val="none" w:sz="0" w:space="0" w:color="auto"/>
          </w:divBdr>
        </w:div>
        <w:div w:id="543450361">
          <w:marLeft w:val="60"/>
          <w:marRight w:val="60"/>
          <w:marTop w:val="100"/>
          <w:marBottom w:val="100"/>
          <w:divBdr>
            <w:top w:val="none" w:sz="0" w:space="0" w:color="auto"/>
            <w:left w:val="none" w:sz="0" w:space="0" w:color="auto"/>
            <w:bottom w:val="none" w:sz="0" w:space="0" w:color="auto"/>
            <w:right w:val="none" w:sz="0" w:space="0" w:color="auto"/>
          </w:divBdr>
        </w:div>
        <w:div w:id="543450362">
          <w:marLeft w:val="60"/>
          <w:marRight w:val="60"/>
          <w:marTop w:val="100"/>
          <w:marBottom w:val="100"/>
          <w:divBdr>
            <w:top w:val="none" w:sz="0" w:space="0" w:color="auto"/>
            <w:left w:val="none" w:sz="0" w:space="0" w:color="auto"/>
            <w:bottom w:val="none" w:sz="0" w:space="0" w:color="auto"/>
            <w:right w:val="none" w:sz="0" w:space="0" w:color="auto"/>
          </w:divBdr>
        </w:div>
        <w:div w:id="543450363">
          <w:marLeft w:val="60"/>
          <w:marRight w:val="60"/>
          <w:marTop w:val="100"/>
          <w:marBottom w:val="100"/>
          <w:divBdr>
            <w:top w:val="none" w:sz="0" w:space="0" w:color="auto"/>
            <w:left w:val="none" w:sz="0" w:space="0" w:color="auto"/>
            <w:bottom w:val="none" w:sz="0" w:space="0" w:color="auto"/>
            <w:right w:val="none" w:sz="0" w:space="0" w:color="auto"/>
          </w:divBdr>
        </w:div>
        <w:div w:id="543450364">
          <w:marLeft w:val="60"/>
          <w:marRight w:val="60"/>
          <w:marTop w:val="100"/>
          <w:marBottom w:val="100"/>
          <w:divBdr>
            <w:top w:val="none" w:sz="0" w:space="0" w:color="auto"/>
            <w:left w:val="none" w:sz="0" w:space="0" w:color="auto"/>
            <w:bottom w:val="none" w:sz="0" w:space="0" w:color="auto"/>
            <w:right w:val="none" w:sz="0" w:space="0" w:color="auto"/>
          </w:divBdr>
        </w:div>
        <w:div w:id="543450365">
          <w:marLeft w:val="60"/>
          <w:marRight w:val="60"/>
          <w:marTop w:val="100"/>
          <w:marBottom w:val="100"/>
          <w:divBdr>
            <w:top w:val="none" w:sz="0" w:space="0" w:color="auto"/>
            <w:left w:val="none" w:sz="0" w:space="0" w:color="auto"/>
            <w:bottom w:val="none" w:sz="0" w:space="0" w:color="auto"/>
            <w:right w:val="none" w:sz="0" w:space="0" w:color="auto"/>
          </w:divBdr>
        </w:div>
      </w:divsChild>
    </w:div>
    <w:div w:id="543450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2836</TotalTime>
  <Pages>11</Pages>
  <Words>2147</Words>
  <Characters>15893</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vivashova</cp:lastModifiedBy>
  <cp:revision>125</cp:revision>
  <cp:lastPrinted>2025-06-24T07:58:00Z</cp:lastPrinted>
  <dcterms:created xsi:type="dcterms:W3CDTF">2022-10-25T12:49:00Z</dcterms:created>
  <dcterms:modified xsi:type="dcterms:W3CDTF">2025-06-24T08:01:00Z</dcterms:modified>
</cp:coreProperties>
</file>